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D83FA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  <w:p w:rsidR="00E01A97" w:rsidRDefault="00E01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7D2C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1A97" w:rsidRDefault="00E01A97" w:rsidP="00E01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</w:t>
            </w:r>
            <w:r w:rsidR="00F93551">
              <w:rPr>
                <w:rFonts w:ascii="Verdana" w:hAnsi="Verdana" w:cs="Verdana"/>
                <w:sz w:val="16"/>
                <w:szCs w:val="16"/>
              </w:rPr>
              <w:t xml:space="preserve">еральный </w:t>
            </w:r>
            <w:r>
              <w:rPr>
                <w:rFonts w:ascii="Verdana" w:hAnsi="Verdana" w:cs="Verdana"/>
                <w:sz w:val="16"/>
                <w:szCs w:val="16"/>
              </w:rPr>
              <w:t>директор ООО «УЮТ»</w:t>
            </w:r>
          </w:p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7D2C2A">
              <w:rPr>
                <w:rFonts w:ascii="Verdana" w:hAnsi="Verdana" w:cs="Verdana"/>
                <w:sz w:val="16"/>
                <w:szCs w:val="16"/>
              </w:rPr>
              <w:t>________ /Русович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F93551" w:rsidP="00F9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/Баранов П.Ю.</w:t>
            </w:r>
            <w:r w:rsidR="001F1E1A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83FA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 w:rsidP="00F9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 20</w:t>
            </w:r>
            <w:r w:rsidR="007D2C2A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 w:rsidP="00F9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 20</w:t>
            </w:r>
            <w:r w:rsidR="007D2C2A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83FAA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D83FAA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благоустройство дворовой территории МКД  по ул.Калужская,4-10, ул.Мусоргского, 21 г.Калининград </w:t>
            </w:r>
            <w:r w:rsidR="0071640F">
              <w:rPr>
                <w:rFonts w:ascii="Verdana" w:hAnsi="Verdana" w:cs="Verdana"/>
                <w:sz w:val="16"/>
                <w:szCs w:val="16"/>
              </w:rPr>
              <w:t xml:space="preserve">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(по муниципальной программе "Формирование современной городской среды городского округа "Город Калининград")</w:t>
            </w:r>
          </w:p>
        </w:tc>
      </w:tr>
    </w:tbl>
    <w:p w:rsidR="00D83FAA" w:rsidRDefault="00D83F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83FA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83FAA" w:rsidRDefault="00D83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83FA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Муниципальная  земля</w:t>
            </w:r>
          </w:p>
        </w:tc>
      </w:tr>
      <w:tr w:rsidR="00D83FA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ОБЩЕГО ПОЛЬЗОВАНИЯ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291.68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20.655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 о п о л н и т е л ь н ы е     р а б о т 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ПАРКОВОК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6)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 а з о н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гидроизоляции под отмостку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0.04896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Стеклорубероид гидроизоляционный  С-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 н ы е     р а б о т 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защитных ограждений тротуаров: бетонных полусфер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Разметка проезжей части термопластиком линией шириной 0,1 м: сплошной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Термопластик для разметки дорог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43.92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Посадка кустарников, деревьев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стандартных посадочных мест вручную для деревьев и кустарников с круглым комом земли размером: 0,2x0,15 м и 0,25x0,2 м с добавлением растительной земли до 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Посадка деревьев и кустарников с комом земли размером: 0,2x0,15 м и 0,25x0,2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Туя западная (шаровидная) , высота 1,0-1,5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83FA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ул.Калужская,4-10</w:t>
            </w:r>
          </w:p>
        </w:tc>
      </w:tr>
      <w:tr w:rsidR="00D83FA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Валка деревьев с применением автогидроподъемника без корчевки пня мягколиственных, твердолиственных (кроме породы тополь) при диаметре ствола: до 36 см (1шт)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Корчевка пней вручную давностью рубки до трех лет: диаметром до 500 мм мягких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Выкапывание одиночных кустарников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ОБЩЕГО ПОЛЬЗОВАНИЯ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27.03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54.08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6.885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0.00868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13.89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скамеек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Урна железобетонная+металлич. вставка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 о п о л н и т е л ь н ы е     р а б о т 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ПАРКОВОК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6)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45.9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 а з о н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гидроизоляции под отмостку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Стеклорубероид гидроизоляционный  С-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 н ы е     р а б о т 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искусственной дорожной неровности (ИДН)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защитных ограждений тротуаров: бетонных полусфер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Разметка проезжей части термопластиком линией шириной 0,1 м: сплошной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Термопластик для разметки дорог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водосбросных сооружений с проезжей части из продольных лотков из сборного бетона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Лоток водоотводной бетонный , 350х250х80мм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Посадка кустарников, деревьев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Обрезка и прореживание крон деревьев: при диаметре ствола до 250 мм, количеством срезов 15-20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стандартных посадочных мест вручную для деревьев и кустарников с круглым комом земли размером: 0,3x0,3 м с добавлением растительной земли до 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Посадка деревьев и кустарников с комом земли размером: 0,3x0,3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Липа разнолистная, высота 2,0-3,0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стандартных посадочных мест вручную для деревьев и кустарников с круглым комом земли размером: 0,2x0,15 м и 0,25x0,2 м с добавлением растительной земли до 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Посадка деревьев и кустарников с комом земли размером: 0,2x0,15 м и 0,25x0,2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Туя западная (шаровидная) , высота 1,0-1,5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Барбарис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83FA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ул. Мусоргского,21</w:t>
            </w:r>
          </w:p>
        </w:tc>
      </w:tr>
      <w:tr w:rsidR="00D83FA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Валка деревьев с применением автогидроподъемника без корчевки пня мягколиственных, твердолиственных (кроме породы тополь) при диаметре ствола: до 36 см (2шт)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Корчевка пней вручную давностью рубки до трех лет: диаметром до 500 мм мягких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ОБЩЕГО ПОЛЬЗОВАНИЯ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226.88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78.75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16.065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8.626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 о п о л н и т е л ь н ы е     р а б о т 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ПАРКОВОК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6)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156.06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 а з о н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гидроизоляции под отмостку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0.00864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Стеклорубероид гидроизоляционный  С-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Посадка кустарников, деревьев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стандартных посадочных мест вручную для деревьев и кустарников с круглым комом земли размером: 0,2x0,15 м и 0,25x0,2 м с добавлением растительной земли до 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Посадка деревьев и кустарников с комом земли размером: 0,2x0,15 м и 0,25x0,2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Туя западная (шаровидная) , высота 1,0-1,5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Самшит вечнозеленый (шар), высота 0,4-0,5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площадки для сушки белья из плитки толщ. 60мм  (тип 8)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Опоры для сушки белья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столбов высотой до 4 м: с погружением в бетонное основание (опоры для сушки белья)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0.2536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прохода: до 80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 н ы е     р а б о т ы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защитных ограждений тротуаров: бетонных полусфер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Разметка проезжей части термопластиком линией шириной 0,1 м: сплошной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</w:tr>
      <w:tr w:rsidR="00D83F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Термопластик для разметки дорог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32.94</w:t>
            </w:r>
          </w:p>
        </w:tc>
      </w:tr>
      <w:tr w:rsidR="00D83FAA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83FAA" w:rsidRDefault="00D83F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D83F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AA" w:rsidRDefault="00F9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ОК                                   Сметанина Е.Н. </w:t>
            </w:r>
          </w:p>
        </w:tc>
      </w:tr>
      <w:tr w:rsidR="00D83F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83F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3F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AA" w:rsidRDefault="00F93551" w:rsidP="00F9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ОК                                     Толмачева О.В.</w:t>
            </w:r>
          </w:p>
        </w:tc>
      </w:tr>
      <w:tr w:rsidR="00D83F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D83F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83FAA" w:rsidRDefault="001F1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F1E1A" w:rsidRDefault="001F1E1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1F1E1A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31" w:rsidRDefault="006A4231">
      <w:pPr>
        <w:spacing w:after="0" w:line="240" w:lineRule="auto"/>
      </w:pPr>
      <w:r>
        <w:separator/>
      </w:r>
    </w:p>
  </w:endnote>
  <w:endnote w:type="continuationSeparator" w:id="0">
    <w:p w:rsidR="006A4231" w:rsidRDefault="006A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AA" w:rsidRDefault="001F1E1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93551">
      <w:rPr>
        <w:rFonts w:ascii="Verdana" w:hAnsi="Verdana" w:cs="Verdana"/>
        <w:noProof/>
        <w:sz w:val="20"/>
        <w:szCs w:val="20"/>
        <w:lang w:val="en-US"/>
      </w:rPr>
      <w:t>6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31" w:rsidRDefault="006A4231">
      <w:pPr>
        <w:spacing w:after="0" w:line="240" w:lineRule="auto"/>
      </w:pPr>
      <w:r>
        <w:separator/>
      </w:r>
    </w:p>
  </w:footnote>
  <w:footnote w:type="continuationSeparator" w:id="0">
    <w:p w:rsidR="006A4231" w:rsidRDefault="006A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83FA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83FAA" w:rsidRDefault="00D83FA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83FAA" w:rsidRDefault="001F1E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83FAA" w:rsidRDefault="001F1E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0F"/>
    <w:rsid w:val="00032B62"/>
    <w:rsid w:val="001F1E1A"/>
    <w:rsid w:val="006A4231"/>
    <w:rsid w:val="0071640F"/>
    <w:rsid w:val="007D2C2A"/>
    <w:rsid w:val="00D3675F"/>
    <w:rsid w:val="00D83FAA"/>
    <w:rsid w:val="00E01A97"/>
    <w:rsid w:val="00F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4DB36"/>
  <w14:defaultImageDpi w14:val="0"/>
  <w15:docId w15:val="{7A7A1901-BA93-463F-8468-0AF3EEE4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C2A"/>
  </w:style>
  <w:style w:type="paragraph" w:styleId="a5">
    <w:name w:val="footer"/>
    <w:basedOn w:val="a"/>
    <w:link w:val="a6"/>
    <w:uiPriority w:val="99"/>
    <w:unhideWhenUsed/>
    <w:rsid w:val="007D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4300</Words>
  <Characters>24511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dcterms:created xsi:type="dcterms:W3CDTF">2019-11-11T11:59:00Z</dcterms:created>
  <dcterms:modified xsi:type="dcterms:W3CDTF">2019-11-12T15:50:00Z</dcterms:modified>
</cp:coreProperties>
</file>