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4394"/>
        <w:gridCol w:w="4535"/>
      </w:tblGrid>
      <w:tr w:rsidR="003A7A29" w:rsidTr="00794727">
        <w:trPr>
          <w:cantSplit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3A7A29" w:rsidTr="00794727">
        <w:trPr>
          <w:cantSplit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7A29" w:rsidRDefault="0031792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bookmarkStart w:id="0" w:name="_GoBack" w:colFirst="1" w:colLast="1"/>
            <w:r>
              <w:rPr>
                <w:rFonts w:ascii="Verdana" w:hAnsi="Verdana" w:cs="Verdana"/>
                <w:sz w:val="16"/>
                <w:szCs w:val="16"/>
              </w:rPr>
              <w:t>Директор МКУ «КР МКД»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3A7A29" w:rsidRDefault="0031792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Генеральный директор ООО «УК Старый Город»</w:t>
            </w:r>
          </w:p>
        </w:tc>
      </w:tr>
      <w:tr w:rsidR="003A7A29" w:rsidTr="00794727">
        <w:trPr>
          <w:cantSplit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7A29" w:rsidRDefault="003A7A2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3A7A29" w:rsidRDefault="003A7A2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A7A29" w:rsidTr="00794727">
        <w:trPr>
          <w:cantSplit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</w:t>
            </w:r>
            <w:r w:rsidR="00317927">
              <w:rPr>
                <w:rFonts w:ascii="Verdana" w:hAnsi="Verdana" w:cs="Verdana"/>
                <w:sz w:val="16"/>
                <w:szCs w:val="16"/>
              </w:rPr>
              <w:t xml:space="preserve">________ / С.Б. </w:t>
            </w:r>
            <w:proofErr w:type="spellStart"/>
            <w:r w:rsidR="00317927">
              <w:rPr>
                <w:rFonts w:ascii="Verdana" w:hAnsi="Verdana" w:cs="Verdana"/>
                <w:sz w:val="16"/>
                <w:szCs w:val="16"/>
              </w:rPr>
              <w:t>Русович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</w:t>
            </w:r>
            <w:r w:rsidR="003771E0">
              <w:rPr>
                <w:rFonts w:ascii="Verdana" w:hAnsi="Verdana" w:cs="Verdana"/>
                <w:sz w:val="16"/>
                <w:szCs w:val="16"/>
              </w:rPr>
              <w:t xml:space="preserve">________ / Е.В. </w:t>
            </w:r>
            <w:proofErr w:type="spellStart"/>
            <w:r w:rsidR="003771E0">
              <w:rPr>
                <w:rFonts w:ascii="Verdana" w:hAnsi="Verdana" w:cs="Verdana"/>
                <w:sz w:val="16"/>
                <w:szCs w:val="16"/>
              </w:rPr>
              <w:t>Шулепко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</w:tr>
      <w:bookmarkEnd w:id="0"/>
      <w:tr w:rsidR="003A7A29" w:rsidTr="00794727">
        <w:trPr>
          <w:cantSplit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7A29" w:rsidRDefault="003A7A2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3A7A29" w:rsidRDefault="003A7A2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A7A29" w:rsidTr="00794727">
        <w:trPr>
          <w:cantSplit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</w:t>
            </w:r>
            <w:r w:rsidR="00317927">
              <w:rPr>
                <w:rFonts w:ascii="Verdana" w:hAnsi="Verdana" w:cs="Verdana"/>
                <w:sz w:val="16"/>
                <w:szCs w:val="16"/>
              </w:rPr>
              <w:t xml:space="preserve">_____»____________________ 2016 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</w:t>
            </w:r>
            <w:r w:rsidR="00317927">
              <w:rPr>
                <w:rFonts w:ascii="Verdana" w:hAnsi="Verdana" w:cs="Verdana"/>
                <w:sz w:val="16"/>
                <w:szCs w:val="16"/>
              </w:rPr>
              <w:t xml:space="preserve">_____»____________________ 2016 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</w:tr>
      <w:tr w:rsidR="003A7A29" w:rsidTr="00794727">
        <w:trPr>
          <w:gridAfter w:val="1"/>
          <w:wAfter w:w="4535" w:type="dxa"/>
          <w:cantSplit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7A29" w:rsidRDefault="003A7A2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A7A29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7A29" w:rsidRDefault="003A7A2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A7A29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7A29" w:rsidRDefault="003A7A2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A7A29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7A29" w:rsidRDefault="003A7A2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A7A29" w:rsidTr="00317927">
        <w:trPr>
          <w:cantSplit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A7A29" w:rsidRDefault="00B24CFD" w:rsidP="0031792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Объект:</w:t>
            </w:r>
          </w:p>
        </w:tc>
        <w:tc>
          <w:tcPr>
            <w:tcW w:w="89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7A29" w:rsidRDefault="00317927" w:rsidP="0031792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-15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ул. Парковая аллея, 14-18 г. Калининград</w:t>
            </w:r>
          </w:p>
          <w:p w:rsidR="00317927" w:rsidRDefault="0031792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A7A29" w:rsidTr="00317927">
        <w:trPr>
          <w:cantSplit/>
          <w:trHeight w:val="539"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 Е Д О М О С Т Ь   О Б Ъ Е М О В   Р А Б О Т</w:t>
            </w:r>
          </w:p>
          <w:p w:rsidR="00317927" w:rsidRDefault="0031792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A7A29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7A29" w:rsidRDefault="0031792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капитальный ремонт дворовой территории многоквартирного дома по ул. Парковая аллея, 14-18 г. Калининград</w:t>
            </w:r>
          </w:p>
          <w:p w:rsidR="00317927" w:rsidRDefault="0031792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3A7A29" w:rsidRDefault="003A7A2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3A7A29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№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3A7A29" w:rsidRDefault="003A7A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3A7A29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3A7A29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A29" w:rsidRDefault="003A7A2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A7A2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A7A29" w:rsidRDefault="003A7A2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Демонтажные работы</w:t>
            </w:r>
          </w:p>
        </w:tc>
      </w:tr>
      <w:tr w:rsidR="003A7A29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A29" w:rsidRDefault="003A7A2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A7A2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и оснований асфальтобетонных с помощью молотков отбойных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конструкций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</w:t>
            </w:r>
          </w:p>
        </w:tc>
      </w:tr>
      <w:tr w:rsidR="003A7A2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бортовых камней на бетонном основании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</w:tr>
      <w:tr w:rsidR="003A7A2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1.474</w:t>
            </w:r>
          </w:p>
        </w:tc>
      </w:tr>
      <w:tr w:rsidR="003A7A2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1.474</w:t>
            </w:r>
          </w:p>
        </w:tc>
      </w:tr>
      <w:tr w:rsidR="003A7A29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A29" w:rsidRDefault="003A7A2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A7A2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A7A29" w:rsidRDefault="003A7A2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 xml:space="preserve">Раздел 2. 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Учтройство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 xml:space="preserve"> проезда и автостоянки</w:t>
            </w:r>
          </w:p>
        </w:tc>
      </w:tr>
      <w:tr w:rsidR="003A7A29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A29" w:rsidRDefault="003A7A2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A7A2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0.2304</w:t>
            </w:r>
          </w:p>
        </w:tc>
      </w:tr>
      <w:tr w:rsidR="003A7A2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368.64</w:t>
            </w:r>
          </w:p>
        </w:tc>
      </w:tr>
      <w:tr w:rsidR="003A7A2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Работа на отвале, группа грунтов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0.2304</w:t>
            </w:r>
          </w:p>
        </w:tc>
      </w:tr>
      <w:tr w:rsidR="003A7A2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материала основания (в плотном теле)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0.96</w:t>
            </w:r>
          </w:p>
        </w:tc>
      </w:tr>
      <w:tr w:rsidR="003A7A2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105.6</w:t>
            </w:r>
          </w:p>
        </w:tc>
      </w:tr>
      <w:tr w:rsidR="003A7A2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оснований толщиной 15 см из щебня фракции 40-70 мм при укатке каменных материалов с пределом прочности на сжатие до 68,6 МПа (700 кгс/см2) однослойных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м2 основания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0.48</w:t>
            </w:r>
          </w:p>
        </w:tc>
      </w:tr>
      <w:tr w:rsidR="003A7A2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Добавка песчано-цементной смеси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добавок в рыхлом состоянии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</w:t>
            </w:r>
          </w:p>
        </w:tc>
      </w:tr>
      <w:tr w:rsidR="003A7A2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Смесь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пескоцементная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(цемент М 400)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24.48</w:t>
            </w:r>
          </w:p>
        </w:tc>
      </w:tr>
      <w:tr w:rsidR="003A7A2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покрытий из тротуарной плитки, количество плитки при укладке на 1 м2 55 шт.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</w:t>
            </w:r>
          </w:p>
        </w:tc>
      </w:tr>
      <w:tr w:rsidR="003A7A2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серая, размером 200*100*80 (типа кирпич) (М400)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489.6</w:t>
            </w:r>
          </w:p>
        </w:tc>
      </w:tr>
      <w:tr w:rsidR="003A7A29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A29" w:rsidRDefault="003A7A2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A7A2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A7A29" w:rsidRDefault="003A7A2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3.  Установка бортовых камней</w:t>
            </w:r>
          </w:p>
        </w:tc>
      </w:tr>
      <w:tr w:rsidR="003A7A29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A29" w:rsidRDefault="003A7A2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A7A2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0.0072</w:t>
            </w:r>
          </w:p>
        </w:tc>
      </w:tr>
      <w:tr w:rsidR="003A7A2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11.52</w:t>
            </w:r>
          </w:p>
        </w:tc>
      </w:tr>
      <w:tr w:rsidR="003A7A2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Работа на отвале, группа грунтов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0.0072</w:t>
            </w:r>
          </w:p>
        </w:tc>
      </w:tr>
      <w:tr w:rsidR="003A7A2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материала основания (в плотном теле)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0.036</w:t>
            </w:r>
          </w:p>
        </w:tc>
      </w:tr>
      <w:tr w:rsidR="003A7A2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3.96</w:t>
            </w:r>
          </w:p>
        </w:tc>
      </w:tr>
      <w:tr w:rsidR="003A7A2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бортовых камней бетонных при других видах покрытий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бортового камня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</w:t>
            </w:r>
          </w:p>
        </w:tc>
      </w:tr>
      <w:tr w:rsidR="003A7A2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Камни бортовые БР 100.30.15 / бетон В30 (М400), объем 0,043 м3/ (ГОСТ 6665-91)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</w:t>
            </w:r>
          </w:p>
        </w:tc>
      </w:tr>
      <w:tr w:rsidR="003A7A2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Установка бортовых камней бетонных при других видах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покрытий  Прил.27.3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п. 3.8 "При устройстве бортовых камней сечением 100*200 мм"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Кмр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=0,86 к расходу бетона;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Кмр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=0,33 к расходу раствора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бортового камня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</w:tr>
      <w:tr w:rsidR="003A7A2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 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0.0099</w:t>
            </w:r>
          </w:p>
        </w:tc>
      </w:tr>
      <w:tr w:rsidR="003A7A2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 В15 (М200)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2.537</w:t>
            </w:r>
          </w:p>
        </w:tc>
      </w:tr>
      <w:tr w:rsidR="003A7A2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Камни бортовые БР 100.20.8 / бетон В22,5 (М300), объем 0,016 м3/ (ГОСТ 6665-91)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</w:t>
            </w:r>
          </w:p>
        </w:tc>
      </w:tr>
      <w:tr w:rsidR="003A7A29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A29" w:rsidRDefault="003A7A2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A7A2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A7A29" w:rsidRDefault="003A7A2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4.  Прочие работы</w:t>
            </w:r>
          </w:p>
        </w:tc>
      </w:tr>
      <w:tr w:rsidR="003A7A29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A29" w:rsidRDefault="003A7A2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A7A2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Подготовка почвы для устройства партерного и обыкновенного газона с внесением растительной земли слоем 15 см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</w:t>
            </w:r>
          </w:p>
        </w:tc>
      </w:tr>
      <w:tr w:rsidR="003A7A2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Посев газонов партерных, мавританских и обыкновенных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</w:t>
            </w:r>
          </w:p>
        </w:tc>
      </w:tr>
      <w:tr w:rsidR="003A7A2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Регулирование высотного положения крышек колодцев с подъемом на высоту до 10 см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колодец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3A7A2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средств технического регулирования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п.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</w:tr>
      <w:tr w:rsidR="003A7A29"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7A29" w:rsidRDefault="003A7A2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3A7A29" w:rsidRDefault="003A7A2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6305"/>
      </w:tblGrid>
      <w:tr w:rsidR="003A7A29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7A29" w:rsidRDefault="003A7A2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A7A29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3A7A29" w:rsidRDefault="003A7A2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3A7A29" w:rsidRDefault="00B24C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3A7A29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3A7A29" w:rsidRDefault="003A7A2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3A7A29" w:rsidRDefault="003A7A2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B24CFD" w:rsidRDefault="00B24CF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B24CFD">
      <w:headerReference w:type="default" r:id="rId6"/>
      <w:footerReference w:type="default" r:id="rId7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951" w:rsidRDefault="002A1951">
      <w:pPr>
        <w:spacing w:after="0" w:line="240" w:lineRule="auto"/>
      </w:pPr>
      <w:r>
        <w:separator/>
      </w:r>
    </w:p>
  </w:endnote>
  <w:endnote w:type="continuationSeparator" w:id="0">
    <w:p w:rsidR="002A1951" w:rsidRDefault="002A1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A29" w:rsidRDefault="00B24CFD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63192B">
      <w:rPr>
        <w:rFonts w:ascii="Verdana" w:hAnsi="Verdana" w:cs="Verdana"/>
        <w:noProof/>
        <w:sz w:val="20"/>
        <w:szCs w:val="20"/>
        <w:lang w:val="en-US"/>
      </w:rPr>
      <w:t>2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951" w:rsidRDefault="002A1951">
      <w:pPr>
        <w:spacing w:after="0" w:line="240" w:lineRule="auto"/>
      </w:pPr>
      <w:r>
        <w:separator/>
      </w:r>
    </w:p>
  </w:footnote>
  <w:footnote w:type="continuationSeparator" w:id="0">
    <w:p w:rsidR="002A1951" w:rsidRDefault="002A1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DC9"/>
    <w:rsid w:val="002A1951"/>
    <w:rsid w:val="00317927"/>
    <w:rsid w:val="003771E0"/>
    <w:rsid w:val="003A7A29"/>
    <w:rsid w:val="0063192B"/>
    <w:rsid w:val="00794727"/>
    <w:rsid w:val="00850DC9"/>
    <w:rsid w:val="00B2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A2D2838-B9E3-4961-A824-CB4258545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79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7927"/>
  </w:style>
  <w:style w:type="paragraph" w:styleId="a5">
    <w:name w:val="footer"/>
    <w:basedOn w:val="a"/>
    <w:link w:val="a6"/>
    <w:uiPriority w:val="99"/>
    <w:unhideWhenUsed/>
    <w:rsid w:val="003179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79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2016-01-18T14:00:00Z</dcterms:created>
  <dcterms:modified xsi:type="dcterms:W3CDTF">2016-02-24T12:00:00Z</dcterms:modified>
</cp:coreProperties>
</file>