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8C" w:rsidRPr="006C02EB" w:rsidRDefault="00643C8C" w:rsidP="002D4E66">
      <w:pPr>
        <w:spacing w:after="0" w:line="240" w:lineRule="auto"/>
        <w:ind w:right="198"/>
        <w:jc w:val="right"/>
        <w:rPr>
          <w:szCs w:val="28"/>
        </w:rPr>
      </w:pPr>
      <w:r w:rsidRPr="006C02EB">
        <w:rPr>
          <w:szCs w:val="28"/>
        </w:rPr>
        <w:t>Приложение № 1</w:t>
      </w:r>
    </w:p>
    <w:p w:rsidR="00643C8C" w:rsidRPr="00051495" w:rsidRDefault="00643C8C" w:rsidP="00643C8C">
      <w:pPr>
        <w:spacing w:after="0" w:line="240" w:lineRule="auto"/>
        <w:ind w:left="284" w:right="198"/>
        <w:jc w:val="right"/>
        <w:rPr>
          <w:szCs w:val="28"/>
        </w:rPr>
      </w:pPr>
      <w:r w:rsidRPr="006C02EB">
        <w:rPr>
          <w:szCs w:val="28"/>
        </w:rPr>
        <w:t>к конкурсной документации</w:t>
      </w:r>
    </w:p>
    <w:p w:rsidR="00643C8C" w:rsidRPr="00051495" w:rsidRDefault="00643C8C" w:rsidP="002D4E66">
      <w:pPr>
        <w:spacing w:after="0" w:line="240" w:lineRule="auto"/>
        <w:ind w:right="-1" w:firstLine="709"/>
        <w:jc w:val="right"/>
        <w:rPr>
          <w:szCs w:val="28"/>
        </w:rPr>
      </w:pPr>
    </w:p>
    <w:p w:rsidR="00CD051E" w:rsidRPr="00051495" w:rsidRDefault="00051495" w:rsidP="002D4E66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="00D62672">
        <w:rPr>
          <w:bCs/>
          <w:szCs w:val="24"/>
        </w:rPr>
        <w:t>:</w:t>
      </w:r>
    </w:p>
    <w:p w:rsidR="00D62672" w:rsidRPr="00643C8C" w:rsidRDefault="00D62672" w:rsidP="00D62672">
      <w:pPr>
        <w:spacing w:after="0" w:line="240" w:lineRule="auto"/>
        <w:jc w:val="center"/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1"/>
        <w:gridCol w:w="1843"/>
        <w:gridCol w:w="992"/>
        <w:gridCol w:w="1701"/>
        <w:gridCol w:w="709"/>
        <w:gridCol w:w="1132"/>
        <w:gridCol w:w="1134"/>
      </w:tblGrid>
      <w:tr w:rsidR="002F31EE" w:rsidRPr="00B56A5B" w:rsidTr="005C7231">
        <w:trPr>
          <w:cantSplit/>
          <w:trHeight w:val="2403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EE" w:rsidRPr="00B56A5B" w:rsidRDefault="002F31EE" w:rsidP="005C723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bookmarkStart w:id="0" w:name="_GoBack" w:colFirst="7" w:colLast="7"/>
            <w:r w:rsidRPr="00B56A5B">
              <w:rPr>
                <w:sz w:val="22"/>
                <w:szCs w:val="22"/>
              </w:rPr>
              <w:t xml:space="preserve">№ </w:t>
            </w:r>
            <w:proofErr w:type="gramStart"/>
            <w:r w:rsidRPr="00B56A5B">
              <w:rPr>
                <w:sz w:val="22"/>
                <w:szCs w:val="22"/>
              </w:rPr>
              <w:t>п</w:t>
            </w:r>
            <w:proofErr w:type="gramEnd"/>
            <w:r w:rsidRPr="00B56A5B">
              <w:rPr>
                <w:sz w:val="22"/>
                <w:szCs w:val="22"/>
              </w:rPr>
              <w:t>/п, лот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Место размещения  (адрес)/координаты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Тип и специализация 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Площадь объекта и примыкающая территория, </w:t>
            </w:r>
            <w:proofErr w:type="spellStart"/>
            <w:r w:rsidRPr="00B56A5B">
              <w:rPr>
                <w:rFonts w:cs="Times New Roman"/>
                <w:sz w:val="22"/>
              </w:rPr>
              <w:t>кв</w:t>
            </w:r>
            <w:proofErr w:type="gramStart"/>
            <w:r w:rsidRPr="00B56A5B">
              <w:rPr>
                <w:rFonts w:cs="Times New Roman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Срок  размещения (период)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Период размещения (календарные дни)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Начальный размер платы за право 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1EE" w:rsidRDefault="002F31EE" w:rsidP="00D65F6C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256">
              <w:rPr>
                <w:sz w:val="20"/>
                <w:szCs w:val="20"/>
              </w:rPr>
              <w:t>Размер задатка (руб.)</w:t>
            </w:r>
          </w:p>
          <w:p w:rsidR="002F31EE" w:rsidRPr="00A81256" w:rsidRDefault="002F31EE" w:rsidP="00D65F6C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A81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A81256">
              <w:rPr>
                <w:sz w:val="20"/>
                <w:szCs w:val="20"/>
              </w:rPr>
              <w:t>40% от начального раз</w:t>
            </w:r>
            <w:r>
              <w:rPr>
                <w:sz w:val="20"/>
                <w:szCs w:val="20"/>
              </w:rPr>
              <w:t>м</w:t>
            </w:r>
            <w:r w:rsidRPr="00A81256">
              <w:rPr>
                <w:sz w:val="20"/>
                <w:szCs w:val="20"/>
              </w:rPr>
              <w:t>ера платы за пр</w:t>
            </w:r>
            <w:r>
              <w:rPr>
                <w:sz w:val="20"/>
                <w:szCs w:val="20"/>
              </w:rPr>
              <w:t>а</w:t>
            </w:r>
            <w:r w:rsidRPr="00A81256">
              <w:rPr>
                <w:sz w:val="20"/>
                <w:szCs w:val="20"/>
              </w:rPr>
              <w:t>во на размещение объекта</w:t>
            </w:r>
            <w:r>
              <w:rPr>
                <w:sz w:val="20"/>
                <w:szCs w:val="20"/>
              </w:rPr>
              <w:t>)</w:t>
            </w:r>
          </w:p>
        </w:tc>
      </w:tr>
      <w:bookmarkEnd w:id="0"/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ул. Горького, ориентир – д. 150</w:t>
            </w:r>
            <w:proofErr w:type="gramStart"/>
            <w:r w:rsidRPr="00B56A5B">
              <w:rPr>
                <w:rFonts w:cs="Times New Roman"/>
                <w:sz w:val="22"/>
              </w:rPr>
              <w:t xml:space="preserve"> А</w:t>
            </w:r>
            <w:proofErr w:type="gramEnd"/>
            <w:r w:rsidRPr="00B56A5B">
              <w:rPr>
                <w:rFonts w:cs="Times New Roman"/>
                <w:sz w:val="22"/>
              </w:rPr>
              <w:t>/</w:t>
            </w:r>
          </w:p>
          <w:p w:rsidR="002F31EE" w:rsidRPr="00B56A5B" w:rsidRDefault="002F31EE" w:rsidP="005C7231">
            <w:pPr>
              <w:suppressAutoHyphens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54.740586, 20.504780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5/2,5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10.10.2022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18493,20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7397,28</w:t>
            </w:r>
          </w:p>
        </w:tc>
      </w:tr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EE" w:rsidRPr="00B56A5B" w:rsidRDefault="002F31EE" w:rsidP="005C7231">
            <w:pPr>
              <w:jc w:val="both"/>
              <w:rPr>
                <w:rFonts w:eastAsia="Calibri" w:cs="Times New Roman"/>
                <w:sz w:val="22"/>
              </w:rPr>
            </w:pPr>
            <w:r w:rsidRPr="00B56A5B">
              <w:rPr>
                <w:rFonts w:eastAsia="Calibri" w:cs="Times New Roman"/>
                <w:sz w:val="22"/>
              </w:rPr>
              <w:t xml:space="preserve">проспект Ленинский,                    ориентир </w:t>
            </w:r>
            <w:r w:rsidRPr="00B56A5B">
              <w:rPr>
                <w:rFonts w:cs="Times New Roman"/>
                <w:sz w:val="22"/>
              </w:rPr>
              <w:t>–</w:t>
            </w:r>
            <w:r w:rsidRPr="00B56A5B">
              <w:rPr>
                <w:rFonts w:eastAsia="Calibri" w:cs="Times New Roman"/>
                <w:sz w:val="22"/>
              </w:rPr>
              <w:t xml:space="preserve">  д. 109/</w:t>
            </w:r>
          </w:p>
          <w:p w:rsidR="002F31EE" w:rsidRPr="00B56A5B" w:rsidRDefault="002F31EE" w:rsidP="005C7231">
            <w:pPr>
              <w:suppressAutoHyphens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54.702718, 20.505285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EE" w:rsidRPr="00B56A5B" w:rsidRDefault="002F31EE" w:rsidP="005C7231">
            <w:pPr>
              <w:suppressAutoHyphens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5/2,5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10.10.2022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19239,00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7695,60</w:t>
            </w:r>
          </w:p>
        </w:tc>
      </w:tr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ул. </w:t>
            </w:r>
            <w:proofErr w:type="gramStart"/>
            <w:r w:rsidRPr="00B56A5B">
              <w:rPr>
                <w:rFonts w:cs="Times New Roman"/>
                <w:sz w:val="22"/>
              </w:rPr>
              <w:t>Брусничная</w:t>
            </w:r>
            <w:proofErr w:type="gramEnd"/>
            <w:r w:rsidRPr="00B56A5B">
              <w:rPr>
                <w:rFonts w:cs="Times New Roman"/>
                <w:sz w:val="22"/>
              </w:rPr>
              <w:t>, ориентир – д. 1/</w:t>
            </w:r>
          </w:p>
          <w:p w:rsidR="002F31EE" w:rsidRPr="00B56A5B" w:rsidRDefault="002F31EE" w:rsidP="005C7231">
            <w:pPr>
              <w:suppressAutoHyphens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54.702718, 20.505285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EE" w:rsidRPr="00B56A5B" w:rsidRDefault="002F31EE" w:rsidP="005C7231">
            <w:pPr>
              <w:suppressAutoHyphens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5/2,5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10.10.2022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13629,00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5451,60</w:t>
            </w:r>
          </w:p>
        </w:tc>
      </w:tr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Голубые озера</w:t>
            </w:r>
          </w:p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54.652392, 20.360329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Торговый объект (квас из </w:t>
            </w:r>
            <w:proofErr w:type="spellStart"/>
            <w:r w:rsidRPr="00B56A5B">
              <w:rPr>
                <w:rFonts w:cs="Times New Roman"/>
                <w:sz w:val="22"/>
              </w:rPr>
              <w:t>кегов</w:t>
            </w:r>
            <w:proofErr w:type="spellEnd"/>
            <w:r w:rsidRPr="00B56A5B">
              <w:rPr>
                <w:rFonts w:cs="Times New Roman"/>
                <w:sz w:val="22"/>
              </w:rPr>
              <w:t xml:space="preserve"> или цистерн)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с 15.07.2022 по 10.09.2022 включительно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3499,72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1399,89</w:t>
            </w:r>
          </w:p>
        </w:tc>
      </w:tr>
      <w:tr w:rsidR="002F31EE" w:rsidRPr="00B56A5B" w:rsidTr="005C7231">
        <w:trPr>
          <w:trHeight w:val="1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Голубые озера</w:t>
            </w:r>
          </w:p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54.649952, 20.356047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EE" w:rsidRPr="00B56A5B" w:rsidRDefault="002F31EE" w:rsidP="005C7231">
            <w:pPr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10/5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10.09.2022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7499,40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2999,76</w:t>
            </w:r>
          </w:p>
        </w:tc>
      </w:tr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Голубые озера</w:t>
            </w:r>
          </w:p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54.652348, 20.360186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Нестационарный торговый объект по реализации продукции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20/10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10.09.2022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14998,80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5999,52</w:t>
            </w:r>
          </w:p>
        </w:tc>
      </w:tr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Озеро (обводненный карьер) в районе садового некоммерческого товарищества «Мечта» </w:t>
            </w:r>
          </w:p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54.641819, 20.307736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Торговый объект (квас из </w:t>
            </w:r>
            <w:proofErr w:type="spellStart"/>
            <w:r w:rsidRPr="00B56A5B">
              <w:rPr>
                <w:rFonts w:cs="Times New Roman"/>
                <w:sz w:val="22"/>
              </w:rPr>
              <w:t>кегов</w:t>
            </w:r>
            <w:proofErr w:type="spellEnd"/>
            <w:r w:rsidRPr="00B56A5B">
              <w:rPr>
                <w:rFonts w:cs="Times New Roman"/>
                <w:sz w:val="22"/>
              </w:rPr>
              <w:t xml:space="preserve"> или цистерн)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10.09.2022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3479,42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1391,77</w:t>
            </w:r>
          </w:p>
        </w:tc>
      </w:tr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Озеро (обводненный карьер) в районе садового некоммерческого товарищества «Мечта» </w:t>
            </w:r>
          </w:p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54.641890, 20.307842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10/5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10.09.2022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7455,90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2982,36</w:t>
            </w:r>
          </w:p>
        </w:tc>
      </w:tr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Озеро (обводненный карьер) в районе садового некоммерческого товарищества «Мечта» </w:t>
            </w:r>
          </w:p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54.641837, 20.307660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Торговая палатка (товары пляжного ассортимента)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10/5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10.09.2022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7455,90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2982,36</w:t>
            </w:r>
          </w:p>
        </w:tc>
      </w:tr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Озеро (обводненный карьер) в районе садового некоммерческого товарищества «Мечта» </w:t>
            </w:r>
          </w:p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54.641661, 20.307736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Нестационарный торговый объект по реализации продукции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20/10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10.09.2022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14911,80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5964,72</w:t>
            </w:r>
          </w:p>
        </w:tc>
      </w:tr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Озеро (обводненный карьер) в районе садового некоммерческого товарищества «Мечта» </w:t>
            </w:r>
          </w:p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54.641866, 20.308743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Нестационарный торговый объект по реализации продукции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20/10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10.09.2022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14911,80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5964,72</w:t>
            </w:r>
          </w:p>
        </w:tc>
      </w:tr>
      <w:tr w:rsidR="002F31EE" w:rsidRPr="00B56A5B" w:rsidTr="005C7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EE" w:rsidRPr="00B56A5B" w:rsidRDefault="002F31EE" w:rsidP="003C3C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EE" w:rsidRPr="00B56A5B" w:rsidRDefault="002F31EE" w:rsidP="005C7231">
            <w:pPr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Озеро </w:t>
            </w:r>
            <w:proofErr w:type="spellStart"/>
            <w:r w:rsidRPr="00B56A5B">
              <w:rPr>
                <w:rFonts w:cs="Times New Roman"/>
                <w:sz w:val="22"/>
              </w:rPr>
              <w:t>Пелавское</w:t>
            </w:r>
            <w:proofErr w:type="spellEnd"/>
          </w:p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54.716514, 20.379263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 xml:space="preserve">Торговый объект (квас из </w:t>
            </w:r>
            <w:proofErr w:type="spellStart"/>
            <w:r w:rsidRPr="00B56A5B">
              <w:rPr>
                <w:rFonts w:cs="Times New Roman"/>
                <w:sz w:val="22"/>
              </w:rPr>
              <w:t>кегов</w:t>
            </w:r>
            <w:proofErr w:type="spellEnd"/>
            <w:r w:rsidRPr="00B56A5B">
              <w:rPr>
                <w:rFonts w:cs="Times New Roman"/>
                <w:sz w:val="22"/>
              </w:rPr>
              <w:t xml:space="preserve"> или цистерн)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B56A5B">
              <w:rPr>
                <w:rFonts w:cs="Times New Roman"/>
                <w:sz w:val="22"/>
              </w:rPr>
              <w:t>с 15.07.2022 по 10.09.2022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3</w:t>
            </w:r>
            <w:r w:rsidRPr="00B56A5B">
              <w:rPr>
                <w:rFonts w:cs="Times New Roman"/>
                <w:color w:val="000000"/>
                <w:sz w:val="22"/>
                <w:lang w:val="en-US"/>
              </w:rPr>
              <w:t>702</w:t>
            </w:r>
            <w:r w:rsidRPr="00B56A5B">
              <w:rPr>
                <w:rFonts w:cs="Times New Roman"/>
                <w:color w:val="000000"/>
                <w:sz w:val="22"/>
              </w:rPr>
              <w:t>,</w:t>
            </w:r>
            <w:r w:rsidRPr="00B56A5B">
              <w:rPr>
                <w:rFonts w:cs="Times New Roman"/>
                <w:color w:val="000000"/>
                <w:sz w:val="22"/>
                <w:lang w:val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1EE" w:rsidRPr="00B56A5B" w:rsidRDefault="002F31EE" w:rsidP="005C7231">
            <w:pPr>
              <w:suppressAutoHyphens/>
              <w:jc w:val="center"/>
              <w:rPr>
                <w:rFonts w:eastAsia="Times New Roman" w:cs="Times New Roman"/>
                <w:color w:val="000000"/>
                <w:sz w:val="22"/>
                <w:lang w:val="en-US" w:eastAsia="ar-SA"/>
              </w:rPr>
            </w:pPr>
            <w:r w:rsidRPr="00B56A5B">
              <w:rPr>
                <w:rFonts w:cs="Times New Roman"/>
                <w:color w:val="000000"/>
                <w:sz w:val="22"/>
              </w:rPr>
              <w:t>1481,09</w:t>
            </w:r>
          </w:p>
        </w:tc>
      </w:tr>
    </w:tbl>
    <w:p w:rsidR="00CD051E" w:rsidRPr="00CD051E" w:rsidRDefault="00CD051E" w:rsidP="00CD051E">
      <w:pPr>
        <w:jc w:val="right"/>
        <w:rPr>
          <w:b/>
        </w:rPr>
      </w:pPr>
    </w:p>
    <w:sectPr w:rsidR="00CD051E" w:rsidRPr="00CD051E" w:rsidSect="009278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1E"/>
    <w:rsid w:val="00051495"/>
    <w:rsid w:val="000D20B7"/>
    <w:rsid w:val="00117E1F"/>
    <w:rsid w:val="001F6428"/>
    <w:rsid w:val="002D4E66"/>
    <w:rsid w:val="002F31EE"/>
    <w:rsid w:val="003C3C3E"/>
    <w:rsid w:val="00643C8C"/>
    <w:rsid w:val="009278CE"/>
    <w:rsid w:val="00AC5A2C"/>
    <w:rsid w:val="00BB75EB"/>
    <w:rsid w:val="00CD051E"/>
    <w:rsid w:val="00D62672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1E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5149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51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1E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5149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51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Усова Екатерина Александровна</cp:lastModifiedBy>
  <cp:revision>11</cp:revision>
  <dcterms:created xsi:type="dcterms:W3CDTF">2022-04-11T07:45:00Z</dcterms:created>
  <dcterms:modified xsi:type="dcterms:W3CDTF">2022-05-27T13:48:00Z</dcterms:modified>
</cp:coreProperties>
</file>