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A8" w:rsidRPr="006930F9" w:rsidRDefault="005873A8" w:rsidP="00142D82">
      <w:pPr>
        <w:pStyle w:val="aa"/>
        <w:ind w:left="4395" w:firstLine="708"/>
        <w:rPr>
          <w:sz w:val="26"/>
          <w:szCs w:val="26"/>
        </w:rPr>
      </w:pPr>
      <w:r w:rsidRPr="006930F9">
        <w:rPr>
          <w:sz w:val="26"/>
          <w:szCs w:val="26"/>
        </w:rPr>
        <w:t>УТВЕРЖДАЮ</w:t>
      </w:r>
      <w:r w:rsidR="00C85DDC">
        <w:rPr>
          <w:sz w:val="26"/>
          <w:szCs w:val="26"/>
        </w:rPr>
        <w:t>:</w:t>
      </w:r>
    </w:p>
    <w:p w:rsidR="005873A8" w:rsidRPr="006930F9" w:rsidRDefault="00C85DDC" w:rsidP="00142D82">
      <w:pPr>
        <w:pStyle w:val="aa"/>
        <w:ind w:left="4395"/>
        <w:rPr>
          <w:sz w:val="26"/>
          <w:szCs w:val="26"/>
        </w:rPr>
      </w:pPr>
      <w:r>
        <w:rPr>
          <w:sz w:val="26"/>
          <w:szCs w:val="26"/>
        </w:rPr>
        <w:t>П</w:t>
      </w:r>
      <w:r w:rsidR="00613CEB" w:rsidRPr="006930F9">
        <w:rPr>
          <w:sz w:val="26"/>
          <w:szCs w:val="26"/>
        </w:rPr>
        <w:t>редседател</w:t>
      </w:r>
      <w:r>
        <w:rPr>
          <w:sz w:val="26"/>
          <w:szCs w:val="26"/>
        </w:rPr>
        <w:t>ь</w:t>
      </w:r>
      <w:r w:rsidR="005873A8" w:rsidRPr="006930F9">
        <w:rPr>
          <w:sz w:val="26"/>
          <w:szCs w:val="26"/>
        </w:rPr>
        <w:t xml:space="preserve"> конкурсной комиссии по</w:t>
      </w:r>
      <w:r w:rsidR="0051488A" w:rsidRPr="006930F9">
        <w:rPr>
          <w:sz w:val="26"/>
          <w:szCs w:val="26"/>
        </w:rPr>
        <w:t xml:space="preserve">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  </w:t>
      </w:r>
    </w:p>
    <w:p w:rsidR="005873A8" w:rsidRPr="006930F9" w:rsidRDefault="005873A8" w:rsidP="005873A8">
      <w:pPr>
        <w:pStyle w:val="aa"/>
        <w:ind w:left="5103"/>
        <w:rPr>
          <w:sz w:val="26"/>
          <w:szCs w:val="26"/>
        </w:rPr>
      </w:pPr>
      <w:r w:rsidRPr="006930F9">
        <w:rPr>
          <w:sz w:val="26"/>
          <w:szCs w:val="26"/>
        </w:rPr>
        <w:t>___________</w:t>
      </w:r>
      <w:r w:rsidR="007B4951" w:rsidRPr="006930F9">
        <w:rPr>
          <w:sz w:val="26"/>
          <w:szCs w:val="26"/>
        </w:rPr>
        <w:t>___</w:t>
      </w:r>
      <w:r w:rsidR="00142D82" w:rsidRPr="006930F9">
        <w:rPr>
          <w:sz w:val="26"/>
          <w:szCs w:val="26"/>
        </w:rPr>
        <w:t>_____</w:t>
      </w:r>
      <w:r w:rsidR="007B4951" w:rsidRPr="006930F9">
        <w:rPr>
          <w:sz w:val="26"/>
          <w:szCs w:val="26"/>
        </w:rPr>
        <w:t xml:space="preserve"> </w:t>
      </w:r>
      <w:r w:rsidR="00C85DDC">
        <w:rPr>
          <w:sz w:val="26"/>
          <w:szCs w:val="26"/>
        </w:rPr>
        <w:t>А.А. Апполонова</w:t>
      </w:r>
      <w:r w:rsidR="004D1107" w:rsidRPr="006930F9">
        <w:rPr>
          <w:sz w:val="26"/>
          <w:szCs w:val="26"/>
        </w:rPr>
        <w:t xml:space="preserve">     </w:t>
      </w:r>
    </w:p>
    <w:p w:rsidR="005873A8" w:rsidRPr="006930F9" w:rsidRDefault="007B7BBD" w:rsidP="005873A8">
      <w:pPr>
        <w:pStyle w:val="aa"/>
        <w:ind w:left="5103"/>
        <w:rPr>
          <w:caps/>
          <w:sz w:val="26"/>
          <w:szCs w:val="26"/>
        </w:rPr>
      </w:pPr>
      <w:r>
        <w:rPr>
          <w:sz w:val="26"/>
          <w:szCs w:val="26"/>
        </w:rPr>
        <w:t xml:space="preserve"> « 16</w:t>
      </w:r>
      <w:r w:rsidR="00205604">
        <w:rPr>
          <w:sz w:val="26"/>
          <w:szCs w:val="26"/>
        </w:rPr>
        <w:t xml:space="preserve"> » </w:t>
      </w:r>
      <w:r w:rsidR="00AE7ECE">
        <w:rPr>
          <w:sz w:val="26"/>
          <w:szCs w:val="26"/>
        </w:rPr>
        <w:t>июля</w:t>
      </w:r>
      <w:r w:rsidR="00205604">
        <w:rPr>
          <w:sz w:val="26"/>
          <w:szCs w:val="26"/>
        </w:rPr>
        <w:t xml:space="preserve"> </w:t>
      </w:r>
      <w:r w:rsidR="007D4E54" w:rsidRPr="006930F9">
        <w:rPr>
          <w:sz w:val="26"/>
          <w:szCs w:val="26"/>
        </w:rPr>
        <w:t>201</w:t>
      </w:r>
      <w:r w:rsidR="00AE7ECE" w:rsidRPr="00AE7ECE">
        <w:rPr>
          <w:sz w:val="26"/>
          <w:szCs w:val="26"/>
        </w:rPr>
        <w:t>8</w:t>
      </w:r>
      <w:r w:rsidR="005873A8" w:rsidRPr="006930F9">
        <w:rPr>
          <w:sz w:val="26"/>
          <w:szCs w:val="26"/>
        </w:rPr>
        <w:t xml:space="preserve"> г.</w:t>
      </w:r>
    </w:p>
    <w:p w:rsidR="007B4951" w:rsidRPr="000E1191" w:rsidRDefault="007B4951" w:rsidP="00F36502">
      <w:pPr>
        <w:pStyle w:val="a6"/>
        <w:widowControl w:val="0"/>
        <w:jc w:val="left"/>
        <w:outlineLvl w:val="0"/>
        <w:rPr>
          <w:b w:val="0"/>
          <w:caps/>
          <w:sz w:val="28"/>
          <w:szCs w:val="28"/>
        </w:rPr>
      </w:pPr>
    </w:p>
    <w:p w:rsidR="00613CEB" w:rsidRPr="006930F9" w:rsidRDefault="005150CF" w:rsidP="00583FA6">
      <w:pPr>
        <w:jc w:val="center"/>
        <w:rPr>
          <w:sz w:val="26"/>
          <w:szCs w:val="26"/>
        </w:rPr>
      </w:pPr>
      <w:r w:rsidRPr="006930F9">
        <w:rPr>
          <w:sz w:val="26"/>
          <w:szCs w:val="26"/>
        </w:rPr>
        <w:t>П</w:t>
      </w:r>
      <w:r w:rsidR="00613CEB" w:rsidRPr="006930F9">
        <w:rPr>
          <w:sz w:val="26"/>
          <w:szCs w:val="26"/>
        </w:rPr>
        <w:t xml:space="preserve">ротокол </w:t>
      </w:r>
      <w:r w:rsidR="001C53C3">
        <w:rPr>
          <w:sz w:val="26"/>
          <w:szCs w:val="26"/>
        </w:rPr>
        <w:t>№ 2</w:t>
      </w:r>
    </w:p>
    <w:p w:rsidR="001C53C3" w:rsidRDefault="0051488A" w:rsidP="001C53C3">
      <w:pPr>
        <w:jc w:val="center"/>
        <w:rPr>
          <w:sz w:val="26"/>
          <w:szCs w:val="26"/>
        </w:rPr>
      </w:pPr>
      <w:r w:rsidRPr="001C53C3">
        <w:rPr>
          <w:sz w:val="26"/>
          <w:szCs w:val="26"/>
        </w:rPr>
        <w:t>з</w:t>
      </w:r>
      <w:r w:rsidR="00613CEB" w:rsidRPr="001C53C3">
        <w:rPr>
          <w:sz w:val="26"/>
          <w:szCs w:val="26"/>
        </w:rPr>
        <w:t xml:space="preserve">аседания конкурсной комиссии </w:t>
      </w:r>
      <w:r w:rsidR="001C53C3" w:rsidRPr="001C53C3">
        <w:rPr>
          <w:sz w:val="26"/>
          <w:szCs w:val="26"/>
        </w:rPr>
        <w:t>по проведению конкурсного отбора и определению</w:t>
      </w:r>
      <w:r w:rsidR="001C53C3">
        <w:rPr>
          <w:sz w:val="26"/>
          <w:szCs w:val="26"/>
        </w:rPr>
        <w:t xml:space="preserve"> </w:t>
      </w:r>
      <w:r w:rsidR="001C53C3" w:rsidRPr="001C53C3">
        <w:rPr>
          <w:sz w:val="26"/>
          <w:szCs w:val="26"/>
        </w:rPr>
        <w:t xml:space="preserve">победителей </w:t>
      </w:r>
      <w:r w:rsidR="001C53C3">
        <w:rPr>
          <w:sz w:val="26"/>
          <w:szCs w:val="26"/>
        </w:rPr>
        <w:t xml:space="preserve">конкурсного отбора </w:t>
      </w:r>
      <w:r w:rsidR="00613CEB" w:rsidRPr="001C53C3">
        <w:rPr>
          <w:sz w:val="26"/>
          <w:szCs w:val="26"/>
        </w:rPr>
        <w:t xml:space="preserve">по предоставлению общественным объединениям грантов в форме субсидий  из бюджета городского округа «Город Калининград» </w:t>
      </w:r>
    </w:p>
    <w:p w:rsidR="00613CEB" w:rsidRPr="001C53C3" w:rsidRDefault="00613CEB" w:rsidP="00B23463">
      <w:pPr>
        <w:jc w:val="center"/>
        <w:rPr>
          <w:sz w:val="26"/>
          <w:szCs w:val="26"/>
        </w:rPr>
      </w:pPr>
      <w:r w:rsidRPr="001C53C3">
        <w:rPr>
          <w:sz w:val="26"/>
          <w:szCs w:val="26"/>
        </w:rPr>
        <w:t xml:space="preserve">на реализацию социальных проектов в сфере </w:t>
      </w:r>
      <w:r w:rsidR="001C53C3">
        <w:rPr>
          <w:sz w:val="26"/>
          <w:szCs w:val="26"/>
        </w:rPr>
        <w:t xml:space="preserve">молодежной политики, физической </w:t>
      </w:r>
      <w:r w:rsidRPr="001C53C3">
        <w:rPr>
          <w:sz w:val="26"/>
          <w:szCs w:val="26"/>
        </w:rPr>
        <w:t xml:space="preserve">культуры и спорта </w:t>
      </w:r>
      <w:r w:rsidR="00C31AF8">
        <w:rPr>
          <w:sz w:val="26"/>
          <w:szCs w:val="26"/>
        </w:rPr>
        <w:t>в 2018</w:t>
      </w:r>
      <w:r w:rsidR="00E132F7" w:rsidRPr="001C53C3">
        <w:rPr>
          <w:sz w:val="26"/>
          <w:szCs w:val="26"/>
        </w:rPr>
        <w:t xml:space="preserve"> году</w:t>
      </w:r>
      <w:r w:rsidR="00B23463">
        <w:rPr>
          <w:sz w:val="26"/>
          <w:szCs w:val="26"/>
        </w:rPr>
        <w:t xml:space="preserve"> </w:t>
      </w:r>
      <w:r w:rsidRPr="001C53C3">
        <w:rPr>
          <w:sz w:val="26"/>
          <w:szCs w:val="26"/>
        </w:rPr>
        <w:t>(далее – конкурсный отбор)</w:t>
      </w:r>
    </w:p>
    <w:p w:rsidR="005873A8" w:rsidRPr="006930F9" w:rsidRDefault="005873A8" w:rsidP="00583FA6">
      <w:pPr>
        <w:jc w:val="center"/>
        <w:rPr>
          <w:sz w:val="26"/>
          <w:szCs w:val="26"/>
        </w:rPr>
      </w:pPr>
    </w:p>
    <w:p w:rsidR="005873A8" w:rsidRPr="006930F9" w:rsidRDefault="005873A8" w:rsidP="00583FA6">
      <w:pPr>
        <w:jc w:val="both"/>
        <w:rPr>
          <w:sz w:val="26"/>
          <w:szCs w:val="26"/>
        </w:rPr>
      </w:pPr>
    </w:p>
    <w:p w:rsidR="005873A8" w:rsidRDefault="005873A8" w:rsidP="00583FA6">
      <w:pPr>
        <w:jc w:val="both"/>
        <w:rPr>
          <w:sz w:val="26"/>
          <w:szCs w:val="26"/>
        </w:rPr>
      </w:pPr>
      <w:r w:rsidRPr="006930F9">
        <w:rPr>
          <w:sz w:val="26"/>
          <w:szCs w:val="26"/>
        </w:rPr>
        <w:t xml:space="preserve">г. Калининград                                               </w:t>
      </w:r>
      <w:r w:rsidR="00613CEB" w:rsidRPr="006930F9">
        <w:rPr>
          <w:sz w:val="26"/>
          <w:szCs w:val="26"/>
        </w:rPr>
        <w:t xml:space="preserve">                        </w:t>
      </w:r>
      <w:r w:rsidR="002E11DB">
        <w:rPr>
          <w:sz w:val="26"/>
          <w:szCs w:val="26"/>
        </w:rPr>
        <w:t xml:space="preserve">                </w:t>
      </w:r>
      <w:r w:rsidR="00AE7ECE">
        <w:rPr>
          <w:sz w:val="26"/>
          <w:szCs w:val="26"/>
        </w:rPr>
        <w:t>11</w:t>
      </w:r>
      <w:r w:rsidR="009A3B01">
        <w:rPr>
          <w:sz w:val="26"/>
          <w:szCs w:val="26"/>
        </w:rPr>
        <w:t xml:space="preserve"> </w:t>
      </w:r>
      <w:r w:rsidR="00AE7ECE">
        <w:rPr>
          <w:sz w:val="26"/>
          <w:szCs w:val="26"/>
        </w:rPr>
        <w:t>июля</w:t>
      </w:r>
      <w:r w:rsidR="00864949" w:rsidRPr="006930F9">
        <w:rPr>
          <w:sz w:val="26"/>
          <w:szCs w:val="26"/>
        </w:rPr>
        <w:t xml:space="preserve"> </w:t>
      </w:r>
      <w:r w:rsidR="00A73591" w:rsidRPr="006930F9">
        <w:rPr>
          <w:sz w:val="26"/>
          <w:szCs w:val="26"/>
        </w:rPr>
        <w:t>201</w:t>
      </w:r>
      <w:r w:rsidR="00AE7ECE">
        <w:rPr>
          <w:sz w:val="26"/>
          <w:szCs w:val="26"/>
        </w:rPr>
        <w:t>8</w:t>
      </w:r>
      <w:r w:rsidRPr="006930F9">
        <w:rPr>
          <w:sz w:val="26"/>
          <w:szCs w:val="26"/>
        </w:rPr>
        <w:t> года</w:t>
      </w:r>
    </w:p>
    <w:p w:rsidR="00E132F7" w:rsidRPr="006930F9" w:rsidRDefault="00E132F7" w:rsidP="00583FA6">
      <w:pPr>
        <w:jc w:val="both"/>
        <w:rPr>
          <w:sz w:val="26"/>
          <w:szCs w:val="26"/>
        </w:rPr>
      </w:pPr>
      <w:r>
        <w:rPr>
          <w:sz w:val="26"/>
          <w:szCs w:val="26"/>
        </w:rPr>
        <w:t>ул. Чайковского, д. 50/52</w:t>
      </w:r>
    </w:p>
    <w:p w:rsidR="0051488A" w:rsidRPr="006930F9" w:rsidRDefault="0051488A" w:rsidP="00583FA6">
      <w:pPr>
        <w:jc w:val="both"/>
        <w:rPr>
          <w:sz w:val="26"/>
          <w:szCs w:val="26"/>
        </w:rPr>
      </w:pPr>
    </w:p>
    <w:p w:rsidR="005873A8" w:rsidRPr="001F0117" w:rsidRDefault="0051488A" w:rsidP="0051488A">
      <w:pPr>
        <w:ind w:firstLine="708"/>
        <w:jc w:val="both"/>
        <w:rPr>
          <w:sz w:val="26"/>
          <w:szCs w:val="26"/>
        </w:rPr>
      </w:pPr>
      <w:r w:rsidRPr="001F0117">
        <w:rPr>
          <w:color w:val="000000"/>
          <w:sz w:val="26"/>
          <w:szCs w:val="26"/>
        </w:rPr>
        <w:t xml:space="preserve">Конкурсный отбор проводится в </w:t>
      </w:r>
      <w:r w:rsidRPr="001F0117">
        <w:rPr>
          <w:sz w:val="26"/>
          <w:szCs w:val="26"/>
        </w:rPr>
        <w:t>соответствии с постановлением администрации городского округа «Город Калининград» от 17.06.2016 № 870 «Об учреждении грантов в форме субсидий из бюджета городского округа «Город Калининград» на реализацию социальных проектов и утверждении Порядка предоставления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1F0117">
        <w:rPr>
          <w:sz w:val="26"/>
          <w:szCs w:val="26"/>
        </w:rPr>
        <w:t xml:space="preserve"> </w:t>
      </w:r>
      <w:r w:rsidR="00C31AF8">
        <w:rPr>
          <w:sz w:val="26"/>
          <w:szCs w:val="26"/>
        </w:rPr>
        <w:t xml:space="preserve">(в редакциях от 16.01.2017 </w:t>
      </w:r>
      <w:r w:rsidR="00C31AF8" w:rsidRPr="001F0117">
        <w:rPr>
          <w:sz w:val="26"/>
          <w:szCs w:val="26"/>
        </w:rPr>
        <w:t>№ 34</w:t>
      </w:r>
      <w:r w:rsidR="00C31AF8">
        <w:rPr>
          <w:sz w:val="26"/>
          <w:szCs w:val="26"/>
        </w:rPr>
        <w:t>, от 07.06.2018 № 569</w:t>
      </w:r>
      <w:r w:rsidR="00C31AF8" w:rsidRPr="001F0117">
        <w:rPr>
          <w:sz w:val="26"/>
          <w:szCs w:val="26"/>
        </w:rPr>
        <w:t>)</w:t>
      </w:r>
      <w:r w:rsidR="00C31AF8">
        <w:rPr>
          <w:sz w:val="26"/>
          <w:szCs w:val="26"/>
        </w:rPr>
        <w:t xml:space="preserve"> </w:t>
      </w:r>
      <w:r w:rsidRPr="001F0117">
        <w:rPr>
          <w:sz w:val="26"/>
          <w:szCs w:val="26"/>
        </w:rPr>
        <w:t>, приказом комитета по социальной политике администрации городс</w:t>
      </w:r>
      <w:r w:rsidR="001F0117">
        <w:rPr>
          <w:sz w:val="26"/>
          <w:szCs w:val="26"/>
        </w:rPr>
        <w:t xml:space="preserve">кого округа «Город Калининград» </w:t>
      </w:r>
      <w:r w:rsidR="00C31AF8" w:rsidRPr="001F0117">
        <w:rPr>
          <w:sz w:val="26"/>
          <w:szCs w:val="26"/>
        </w:rPr>
        <w:t>от</w:t>
      </w:r>
      <w:r w:rsidR="00C31AF8">
        <w:rPr>
          <w:sz w:val="26"/>
          <w:szCs w:val="26"/>
        </w:rPr>
        <w:t xml:space="preserve"> 09.06.2018 № п-КпСП-1010 </w:t>
      </w:r>
      <w:r w:rsidR="001F0117" w:rsidRPr="001F0117">
        <w:rPr>
          <w:sz w:val="26"/>
          <w:szCs w:val="26"/>
        </w:rPr>
        <w:t>«О проведении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w:t>
      </w:r>
      <w:r w:rsidR="00AE7ECE">
        <w:rPr>
          <w:sz w:val="26"/>
          <w:szCs w:val="26"/>
        </w:rPr>
        <w:t>ической культуры и спорта в 2018</w:t>
      </w:r>
      <w:r w:rsidR="001F0117" w:rsidRPr="001F0117">
        <w:rPr>
          <w:sz w:val="26"/>
          <w:szCs w:val="26"/>
        </w:rPr>
        <w:t xml:space="preserve"> году». </w:t>
      </w:r>
    </w:p>
    <w:p w:rsidR="00F42647" w:rsidRPr="006930F9" w:rsidRDefault="00F42647" w:rsidP="0051488A">
      <w:pPr>
        <w:ind w:firstLine="708"/>
        <w:jc w:val="both"/>
        <w:rPr>
          <w:sz w:val="26"/>
          <w:szCs w:val="26"/>
        </w:rPr>
      </w:pPr>
    </w:p>
    <w:p w:rsidR="0051488A" w:rsidRPr="006930F9" w:rsidRDefault="00F42647" w:rsidP="00F42647">
      <w:pPr>
        <w:pStyle w:val="aa"/>
        <w:ind w:firstLine="708"/>
        <w:jc w:val="both"/>
        <w:rPr>
          <w:sz w:val="26"/>
          <w:szCs w:val="26"/>
        </w:rPr>
      </w:pPr>
      <w:r w:rsidRPr="006930F9">
        <w:rPr>
          <w:sz w:val="26"/>
          <w:szCs w:val="26"/>
        </w:rPr>
        <w:t>Общая сумма грантов в форме субсидий по направлению в сфере молодежной политики составляет 3 700 000 (три миллиона семьсот тысяч) рублей.</w:t>
      </w:r>
    </w:p>
    <w:p w:rsidR="00F42647" w:rsidRPr="006930F9" w:rsidRDefault="00F42647" w:rsidP="00011C81">
      <w:pPr>
        <w:pStyle w:val="aa"/>
        <w:jc w:val="both"/>
        <w:rPr>
          <w:sz w:val="26"/>
          <w:szCs w:val="26"/>
        </w:rPr>
      </w:pP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молодежной политики:</w:t>
      </w:r>
    </w:p>
    <w:p w:rsidR="0051488A" w:rsidRPr="006930F9" w:rsidRDefault="0051488A" w:rsidP="0051488A">
      <w:pPr>
        <w:widowControl w:val="0"/>
        <w:ind w:firstLine="708"/>
        <w:jc w:val="both"/>
        <w:rPr>
          <w:sz w:val="26"/>
          <w:szCs w:val="26"/>
        </w:rPr>
      </w:pPr>
      <w:r w:rsidRPr="006930F9">
        <w:rPr>
          <w:sz w:val="26"/>
          <w:szCs w:val="26"/>
        </w:rPr>
        <w:t>1) гражданское становление, патриотическое, духовно-нравственное воспитание молодежи;</w:t>
      </w:r>
    </w:p>
    <w:p w:rsidR="0051488A" w:rsidRPr="006930F9" w:rsidRDefault="0051488A" w:rsidP="0051488A">
      <w:pPr>
        <w:widowControl w:val="0"/>
        <w:ind w:firstLine="708"/>
        <w:jc w:val="both"/>
        <w:rPr>
          <w:sz w:val="26"/>
          <w:szCs w:val="26"/>
        </w:rPr>
      </w:pPr>
      <w:r w:rsidRPr="006930F9">
        <w:rPr>
          <w:sz w:val="26"/>
          <w:szCs w:val="26"/>
        </w:rPr>
        <w:t>2) профилактика асоциальных явлений в молодежной среде;</w:t>
      </w:r>
    </w:p>
    <w:p w:rsidR="0051488A" w:rsidRPr="006930F9" w:rsidRDefault="0051488A" w:rsidP="0051488A">
      <w:pPr>
        <w:widowControl w:val="0"/>
        <w:ind w:firstLine="708"/>
        <w:jc w:val="both"/>
        <w:rPr>
          <w:sz w:val="26"/>
          <w:szCs w:val="26"/>
        </w:rPr>
      </w:pPr>
      <w:r w:rsidRPr="006930F9">
        <w:rPr>
          <w:sz w:val="26"/>
          <w:szCs w:val="26"/>
        </w:rPr>
        <w:t>3) поддержка талантливой и творческой молодежи;</w:t>
      </w:r>
    </w:p>
    <w:p w:rsidR="0051488A" w:rsidRPr="006930F9" w:rsidRDefault="0051488A" w:rsidP="0051488A">
      <w:pPr>
        <w:widowControl w:val="0"/>
        <w:ind w:firstLine="708"/>
        <w:jc w:val="both"/>
        <w:rPr>
          <w:sz w:val="26"/>
          <w:szCs w:val="26"/>
        </w:rPr>
      </w:pPr>
      <w:r w:rsidRPr="006930F9">
        <w:rPr>
          <w:sz w:val="26"/>
          <w:szCs w:val="26"/>
        </w:rPr>
        <w:t>4) развитие и популяризация добровольческой деятельности и подготовка молодых лидеров;</w:t>
      </w:r>
    </w:p>
    <w:p w:rsidR="0051488A" w:rsidRPr="006930F9" w:rsidRDefault="0051488A" w:rsidP="0051488A">
      <w:pPr>
        <w:widowControl w:val="0"/>
        <w:ind w:firstLine="708"/>
        <w:jc w:val="both"/>
        <w:rPr>
          <w:sz w:val="26"/>
          <w:szCs w:val="26"/>
        </w:rPr>
      </w:pPr>
      <w:r w:rsidRPr="006930F9">
        <w:rPr>
          <w:sz w:val="26"/>
          <w:szCs w:val="26"/>
        </w:rPr>
        <w:t>5) формирование здорового образа жизни и отдыха молодежи;</w:t>
      </w:r>
    </w:p>
    <w:p w:rsidR="0051488A" w:rsidRPr="006930F9" w:rsidRDefault="0051488A" w:rsidP="0051488A">
      <w:pPr>
        <w:widowControl w:val="0"/>
        <w:ind w:firstLine="708"/>
        <w:jc w:val="both"/>
        <w:rPr>
          <w:sz w:val="26"/>
          <w:szCs w:val="26"/>
        </w:rPr>
      </w:pPr>
      <w:r w:rsidRPr="006930F9">
        <w:rPr>
          <w:sz w:val="26"/>
          <w:szCs w:val="26"/>
        </w:rPr>
        <w:t>6) содействие временной и сезонной занятости молодежи, вовлечение молодежи в предпринимательскую деятельность;</w:t>
      </w:r>
    </w:p>
    <w:p w:rsidR="0051488A" w:rsidRPr="006930F9" w:rsidRDefault="0051488A" w:rsidP="0051488A">
      <w:pPr>
        <w:widowControl w:val="0"/>
        <w:ind w:firstLine="708"/>
        <w:jc w:val="both"/>
        <w:rPr>
          <w:sz w:val="26"/>
          <w:szCs w:val="26"/>
        </w:rPr>
      </w:pPr>
      <w:r w:rsidRPr="006930F9">
        <w:rPr>
          <w:sz w:val="26"/>
          <w:szCs w:val="26"/>
        </w:rPr>
        <w:t>7) популяризация экстремальных видов досуга и молодежных субкультур;</w:t>
      </w:r>
    </w:p>
    <w:p w:rsidR="0051488A" w:rsidRPr="006930F9" w:rsidRDefault="0051488A" w:rsidP="0051488A">
      <w:pPr>
        <w:widowControl w:val="0"/>
        <w:ind w:firstLine="708"/>
        <w:jc w:val="both"/>
        <w:rPr>
          <w:sz w:val="26"/>
          <w:szCs w:val="26"/>
        </w:rPr>
      </w:pPr>
      <w:r w:rsidRPr="006930F9">
        <w:rPr>
          <w:sz w:val="26"/>
          <w:szCs w:val="26"/>
        </w:rPr>
        <w:t>8) профилактика межнациональных (межэтнических) конфликтов.</w:t>
      </w:r>
    </w:p>
    <w:p w:rsidR="00F42647" w:rsidRPr="006930F9" w:rsidRDefault="00F42647" w:rsidP="0051488A">
      <w:pPr>
        <w:widowControl w:val="0"/>
        <w:ind w:firstLine="708"/>
        <w:jc w:val="both"/>
        <w:rPr>
          <w:sz w:val="26"/>
          <w:szCs w:val="26"/>
        </w:rPr>
      </w:pPr>
    </w:p>
    <w:p w:rsidR="0051488A" w:rsidRPr="006930F9" w:rsidRDefault="00F42647" w:rsidP="00DB10F8">
      <w:pPr>
        <w:widowControl w:val="0"/>
        <w:ind w:firstLine="708"/>
        <w:jc w:val="both"/>
        <w:rPr>
          <w:sz w:val="26"/>
          <w:szCs w:val="26"/>
        </w:rPr>
      </w:pPr>
      <w:r w:rsidRPr="006930F9">
        <w:rPr>
          <w:sz w:val="26"/>
          <w:szCs w:val="26"/>
        </w:rPr>
        <w:t>Общая сумма грантов в форме субсидий по направлению в сфере физической культуры и спорта составляет 1 200 000 (один миллион двести тысяч) рублей.</w:t>
      </w:r>
    </w:p>
    <w:p w:rsidR="0051488A" w:rsidRPr="006930F9" w:rsidRDefault="0051488A" w:rsidP="0051488A">
      <w:pPr>
        <w:widowControl w:val="0"/>
        <w:ind w:firstLine="708"/>
        <w:jc w:val="both"/>
        <w:rPr>
          <w:sz w:val="26"/>
          <w:szCs w:val="26"/>
        </w:rPr>
      </w:pPr>
      <w:r w:rsidRPr="006930F9">
        <w:rPr>
          <w:sz w:val="26"/>
          <w:szCs w:val="26"/>
        </w:rPr>
        <w:t>Конкурсные номинации по направлению в сфере физической культуры и спорта:</w:t>
      </w:r>
    </w:p>
    <w:p w:rsidR="0051488A" w:rsidRPr="006930F9" w:rsidRDefault="0051488A" w:rsidP="0051488A">
      <w:pPr>
        <w:widowControl w:val="0"/>
        <w:ind w:firstLine="708"/>
        <w:jc w:val="both"/>
        <w:rPr>
          <w:sz w:val="26"/>
          <w:szCs w:val="26"/>
        </w:rPr>
      </w:pPr>
      <w:r w:rsidRPr="006930F9">
        <w:rPr>
          <w:sz w:val="26"/>
          <w:szCs w:val="26"/>
        </w:rPr>
        <w:t xml:space="preserve">1) развитие массовой физической культуры и спорта; </w:t>
      </w:r>
    </w:p>
    <w:p w:rsidR="0051488A" w:rsidRPr="006930F9" w:rsidRDefault="0051488A" w:rsidP="0051488A">
      <w:pPr>
        <w:widowControl w:val="0"/>
        <w:ind w:firstLine="708"/>
        <w:jc w:val="both"/>
        <w:rPr>
          <w:sz w:val="26"/>
          <w:szCs w:val="26"/>
        </w:rPr>
      </w:pPr>
      <w:r w:rsidRPr="006930F9">
        <w:rPr>
          <w:sz w:val="26"/>
          <w:szCs w:val="26"/>
        </w:rPr>
        <w:t>2) популяризация здорового образа жизни населения;</w:t>
      </w:r>
    </w:p>
    <w:p w:rsidR="0051488A" w:rsidRPr="006930F9" w:rsidRDefault="0051488A" w:rsidP="0051488A">
      <w:pPr>
        <w:widowControl w:val="0"/>
        <w:ind w:firstLine="708"/>
        <w:jc w:val="both"/>
        <w:rPr>
          <w:sz w:val="26"/>
          <w:szCs w:val="26"/>
        </w:rPr>
      </w:pPr>
      <w:r w:rsidRPr="006930F9">
        <w:rPr>
          <w:sz w:val="26"/>
          <w:szCs w:val="26"/>
        </w:rPr>
        <w:t>3) популяризация олимпийского движения.</w:t>
      </w:r>
    </w:p>
    <w:p w:rsidR="00142D82" w:rsidRPr="006930F9" w:rsidRDefault="00142D82" w:rsidP="0051488A">
      <w:pPr>
        <w:widowControl w:val="0"/>
        <w:ind w:firstLine="708"/>
        <w:jc w:val="both"/>
        <w:rPr>
          <w:sz w:val="26"/>
          <w:szCs w:val="26"/>
        </w:rPr>
      </w:pPr>
    </w:p>
    <w:p w:rsidR="005873A8" w:rsidRPr="006930F9" w:rsidRDefault="00142D82" w:rsidP="00DB10F8">
      <w:pPr>
        <w:widowControl w:val="0"/>
        <w:tabs>
          <w:tab w:val="left" w:pos="4962"/>
        </w:tabs>
        <w:ind w:firstLine="708"/>
        <w:jc w:val="both"/>
        <w:rPr>
          <w:sz w:val="26"/>
          <w:szCs w:val="26"/>
        </w:rPr>
      </w:pPr>
      <w:r w:rsidRPr="006930F9">
        <w:rPr>
          <w:sz w:val="26"/>
          <w:szCs w:val="26"/>
        </w:rPr>
        <w:t xml:space="preserve">Извещение о проведении настоящего конкурсного отбора было размещено на официальном сайте администрации городского округа «Город Калининград»: www.klgd.ru. в разделе «Торги (конкурсы, аукционы», подраздел «Иные торги и аукционы (Конкурсы)», в газете «Гражданин» </w:t>
      </w:r>
      <w:r w:rsidR="00C31AF8">
        <w:rPr>
          <w:sz w:val="26"/>
          <w:szCs w:val="26"/>
        </w:rPr>
        <w:t xml:space="preserve">14 июня 2018 </w:t>
      </w:r>
      <w:r w:rsidR="001F0117">
        <w:rPr>
          <w:sz w:val="26"/>
          <w:szCs w:val="26"/>
        </w:rPr>
        <w:t>года.</w:t>
      </w:r>
    </w:p>
    <w:p w:rsidR="00142D82" w:rsidRPr="006930F9" w:rsidRDefault="00142D82" w:rsidP="00142D82">
      <w:pPr>
        <w:ind w:firstLine="708"/>
        <w:jc w:val="both"/>
        <w:rPr>
          <w:sz w:val="26"/>
          <w:szCs w:val="26"/>
        </w:rPr>
      </w:pPr>
      <w:r w:rsidRPr="006930F9">
        <w:rPr>
          <w:sz w:val="26"/>
          <w:szCs w:val="26"/>
        </w:rPr>
        <w:t xml:space="preserve">Организатором конкурсного отбора является комитет по социальной политике администрации городского округа «Город Калининград»  </w:t>
      </w:r>
    </w:p>
    <w:p w:rsidR="00142D82" w:rsidRPr="006930F9" w:rsidRDefault="00410789" w:rsidP="00142D82">
      <w:pPr>
        <w:jc w:val="both"/>
        <w:rPr>
          <w:sz w:val="26"/>
          <w:szCs w:val="26"/>
        </w:rPr>
      </w:pPr>
      <w:r>
        <w:rPr>
          <w:sz w:val="26"/>
          <w:szCs w:val="26"/>
        </w:rPr>
        <w:t xml:space="preserve">Адрес: </w:t>
      </w:r>
      <w:r w:rsidR="00142D82" w:rsidRPr="006930F9">
        <w:rPr>
          <w:sz w:val="26"/>
          <w:szCs w:val="26"/>
        </w:rPr>
        <w:t xml:space="preserve">236000, г. Калининград, площадь Победы, 1, каб.245. </w:t>
      </w:r>
    </w:p>
    <w:p w:rsidR="00142D82" w:rsidRPr="006930F9" w:rsidRDefault="00142D82" w:rsidP="00142D82">
      <w:pPr>
        <w:jc w:val="both"/>
        <w:rPr>
          <w:sz w:val="26"/>
          <w:szCs w:val="26"/>
        </w:rPr>
      </w:pPr>
      <w:r w:rsidRPr="006930F9">
        <w:rPr>
          <w:sz w:val="26"/>
          <w:szCs w:val="26"/>
        </w:rPr>
        <w:t xml:space="preserve">Адрес электронной почты: social@klgd.ru  </w:t>
      </w:r>
    </w:p>
    <w:p w:rsidR="005873A8" w:rsidRPr="006930F9" w:rsidRDefault="00142D82" w:rsidP="00DB10F8">
      <w:pPr>
        <w:jc w:val="both"/>
        <w:rPr>
          <w:sz w:val="26"/>
          <w:szCs w:val="26"/>
        </w:rPr>
      </w:pPr>
      <w:r w:rsidRPr="006930F9">
        <w:rPr>
          <w:sz w:val="26"/>
          <w:szCs w:val="26"/>
        </w:rPr>
        <w:t>Контактные телефоны: 92-40-37, 92-40-43, 92-40-33.</w:t>
      </w:r>
    </w:p>
    <w:p w:rsidR="0066685E" w:rsidRPr="006930F9" w:rsidRDefault="00142D82" w:rsidP="00142D82">
      <w:pPr>
        <w:ind w:firstLine="708"/>
        <w:jc w:val="both"/>
        <w:rPr>
          <w:sz w:val="26"/>
          <w:szCs w:val="26"/>
        </w:rPr>
      </w:pPr>
      <w:r w:rsidRPr="006930F9">
        <w:rPr>
          <w:sz w:val="26"/>
          <w:szCs w:val="26"/>
        </w:rPr>
        <w:t>Состав конкурсной комиссии по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FE1B68" w:rsidRPr="006930F9">
        <w:rPr>
          <w:sz w:val="26"/>
          <w:szCs w:val="26"/>
        </w:rPr>
        <w:t xml:space="preserve"> (далее по тексту - конкурсная комиссия)</w:t>
      </w:r>
      <w:r w:rsidRPr="006930F9">
        <w:rPr>
          <w:sz w:val="26"/>
          <w:szCs w:val="26"/>
        </w:rPr>
        <w:t xml:space="preserve"> </w:t>
      </w:r>
      <w:r w:rsidR="0066685E" w:rsidRPr="006930F9">
        <w:rPr>
          <w:sz w:val="26"/>
          <w:szCs w:val="26"/>
        </w:rPr>
        <w:t xml:space="preserve">утвержден </w:t>
      </w:r>
      <w:r w:rsidR="00FE1B68" w:rsidRPr="006930F9">
        <w:rPr>
          <w:sz w:val="26"/>
          <w:szCs w:val="26"/>
        </w:rPr>
        <w:t>распоряжением</w:t>
      </w:r>
      <w:r w:rsidR="0066685E" w:rsidRPr="006930F9">
        <w:rPr>
          <w:sz w:val="26"/>
          <w:szCs w:val="26"/>
        </w:rPr>
        <w:t xml:space="preserve"> администрации городского округа «Город Калининград» от</w:t>
      </w:r>
      <w:r w:rsidR="00FE1B68" w:rsidRPr="006930F9">
        <w:rPr>
          <w:sz w:val="26"/>
          <w:szCs w:val="26"/>
        </w:rPr>
        <w:t xml:space="preserve"> 05</w:t>
      </w:r>
      <w:r w:rsidR="0066685E" w:rsidRPr="006930F9">
        <w:rPr>
          <w:sz w:val="26"/>
          <w:szCs w:val="26"/>
        </w:rPr>
        <w:t>.</w:t>
      </w:r>
      <w:r w:rsidR="00FE1B68" w:rsidRPr="006930F9">
        <w:rPr>
          <w:sz w:val="26"/>
          <w:szCs w:val="26"/>
        </w:rPr>
        <w:t>07</w:t>
      </w:r>
      <w:r w:rsidR="0066685E" w:rsidRPr="006930F9">
        <w:rPr>
          <w:sz w:val="26"/>
          <w:szCs w:val="26"/>
        </w:rPr>
        <w:t>.2016</w:t>
      </w:r>
      <w:r w:rsidR="00FE1B68" w:rsidRPr="006930F9">
        <w:rPr>
          <w:sz w:val="26"/>
          <w:szCs w:val="26"/>
        </w:rPr>
        <w:t xml:space="preserve"> № 369-р «Об утверждении состава конкурсной комиссии по проведению конкурсного отбора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1F0117">
        <w:rPr>
          <w:sz w:val="26"/>
          <w:szCs w:val="26"/>
        </w:rPr>
        <w:t xml:space="preserve"> (в </w:t>
      </w:r>
      <w:r w:rsidR="007D00C0">
        <w:rPr>
          <w:sz w:val="26"/>
          <w:szCs w:val="26"/>
        </w:rPr>
        <w:t xml:space="preserve">действующей </w:t>
      </w:r>
      <w:r w:rsidR="001F0117">
        <w:rPr>
          <w:sz w:val="26"/>
          <w:szCs w:val="26"/>
        </w:rPr>
        <w:t>редакции)</w:t>
      </w:r>
      <w:r w:rsidR="00FE1B68" w:rsidRPr="006930F9">
        <w:rPr>
          <w:sz w:val="26"/>
          <w:szCs w:val="26"/>
        </w:rPr>
        <w:t>:</w:t>
      </w:r>
    </w:p>
    <w:p w:rsidR="00460E9A" w:rsidRPr="006930F9" w:rsidRDefault="00460E9A" w:rsidP="00583FA6">
      <w:pPr>
        <w:ind w:firstLine="708"/>
        <w:jc w:val="both"/>
        <w:rPr>
          <w:sz w:val="26"/>
          <w:szCs w:val="2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873A8" w:rsidRPr="006930F9" w:rsidTr="00F377B8">
        <w:trPr>
          <w:trHeight w:val="426"/>
        </w:trPr>
        <w:tc>
          <w:tcPr>
            <w:tcW w:w="9720" w:type="dxa"/>
            <w:tcBorders>
              <w:top w:val="nil"/>
              <w:left w:val="nil"/>
              <w:bottom w:val="nil"/>
              <w:right w:val="nil"/>
            </w:tcBorders>
          </w:tcPr>
          <w:p w:rsidR="005873A8" w:rsidRPr="006930F9" w:rsidRDefault="005873A8" w:rsidP="00583FA6">
            <w:pPr>
              <w:jc w:val="both"/>
              <w:rPr>
                <w:sz w:val="26"/>
                <w:szCs w:val="26"/>
              </w:rPr>
            </w:pPr>
            <w:r w:rsidRPr="006930F9">
              <w:rPr>
                <w:sz w:val="26"/>
                <w:szCs w:val="26"/>
              </w:rPr>
              <w:t>Председатель комиссии:</w:t>
            </w:r>
          </w:p>
          <w:p w:rsidR="009E46F1" w:rsidRPr="006930F9" w:rsidRDefault="00527404" w:rsidP="00583FA6">
            <w:pPr>
              <w:jc w:val="both"/>
              <w:rPr>
                <w:sz w:val="26"/>
                <w:szCs w:val="26"/>
              </w:rPr>
            </w:pPr>
            <w:r w:rsidRPr="006930F9">
              <w:rPr>
                <w:sz w:val="26"/>
                <w:szCs w:val="26"/>
              </w:rPr>
              <w:t>Апполонова Анна Александровна</w:t>
            </w:r>
          </w:p>
          <w:p w:rsidR="005873A8" w:rsidRPr="006930F9" w:rsidRDefault="00FE1B68" w:rsidP="00583FA6">
            <w:pPr>
              <w:jc w:val="both"/>
              <w:rPr>
                <w:sz w:val="26"/>
                <w:szCs w:val="26"/>
              </w:rPr>
            </w:pPr>
            <w:r w:rsidRPr="006930F9">
              <w:rPr>
                <w:sz w:val="26"/>
                <w:szCs w:val="26"/>
              </w:rPr>
              <w:t xml:space="preserve">Заместитель </w:t>
            </w:r>
            <w:r w:rsidR="004363F5" w:rsidRPr="006930F9">
              <w:rPr>
                <w:sz w:val="26"/>
                <w:szCs w:val="26"/>
              </w:rPr>
              <w:t>председател</w:t>
            </w:r>
            <w:r w:rsidRPr="006930F9">
              <w:rPr>
                <w:sz w:val="26"/>
                <w:szCs w:val="26"/>
              </w:rPr>
              <w:t>я</w:t>
            </w:r>
            <w:r w:rsidR="005873A8" w:rsidRPr="006930F9">
              <w:rPr>
                <w:sz w:val="26"/>
                <w:szCs w:val="26"/>
              </w:rPr>
              <w:t xml:space="preserve"> комиссии:</w:t>
            </w:r>
          </w:p>
          <w:p w:rsidR="009E46F1" w:rsidRPr="006930F9" w:rsidRDefault="00FE1B68" w:rsidP="00583FA6">
            <w:pPr>
              <w:jc w:val="both"/>
              <w:rPr>
                <w:sz w:val="26"/>
                <w:szCs w:val="26"/>
              </w:rPr>
            </w:pPr>
            <w:r w:rsidRPr="006930F9">
              <w:rPr>
                <w:sz w:val="26"/>
                <w:szCs w:val="26"/>
              </w:rPr>
              <w:t>Верхолаз Евгений Владимирович</w:t>
            </w:r>
          </w:p>
          <w:p w:rsidR="00460E9A" w:rsidRPr="006930F9" w:rsidRDefault="00FE1B68" w:rsidP="00583FA6">
            <w:pPr>
              <w:jc w:val="both"/>
              <w:rPr>
                <w:sz w:val="26"/>
                <w:szCs w:val="26"/>
              </w:rPr>
            </w:pPr>
            <w:r w:rsidRPr="006930F9">
              <w:rPr>
                <w:sz w:val="26"/>
                <w:szCs w:val="26"/>
              </w:rPr>
              <w:t>Ответственный секретарь комиссии:</w:t>
            </w:r>
          </w:p>
          <w:p w:rsidR="00FE1B68" w:rsidRPr="006930F9" w:rsidRDefault="00FE1B68" w:rsidP="00583FA6">
            <w:pPr>
              <w:jc w:val="both"/>
              <w:rPr>
                <w:sz w:val="26"/>
                <w:szCs w:val="26"/>
              </w:rPr>
            </w:pPr>
            <w:r w:rsidRPr="006930F9">
              <w:rPr>
                <w:sz w:val="26"/>
                <w:szCs w:val="26"/>
              </w:rPr>
              <w:t>Полякова Наталия Олеговна</w:t>
            </w:r>
          </w:p>
          <w:p w:rsidR="00FE1B68" w:rsidRPr="006930F9" w:rsidRDefault="005873A8" w:rsidP="00583FA6">
            <w:pPr>
              <w:jc w:val="both"/>
              <w:rPr>
                <w:sz w:val="26"/>
                <w:szCs w:val="26"/>
              </w:rPr>
            </w:pPr>
            <w:r w:rsidRPr="006930F9">
              <w:rPr>
                <w:sz w:val="26"/>
                <w:szCs w:val="26"/>
              </w:rPr>
              <w:t xml:space="preserve">Члены комиссии: </w:t>
            </w:r>
          </w:p>
          <w:p w:rsidR="00FE1B68" w:rsidRDefault="00C31AF8" w:rsidP="00583FA6">
            <w:pPr>
              <w:jc w:val="both"/>
              <w:rPr>
                <w:sz w:val="26"/>
                <w:szCs w:val="26"/>
              </w:rPr>
            </w:pPr>
            <w:r>
              <w:rPr>
                <w:sz w:val="26"/>
                <w:szCs w:val="26"/>
              </w:rPr>
              <w:t>Гузенко Оксана Ивановна</w:t>
            </w:r>
          </w:p>
          <w:p w:rsidR="001F0117" w:rsidRPr="006930F9" w:rsidRDefault="001F0117" w:rsidP="00583FA6">
            <w:pPr>
              <w:jc w:val="both"/>
              <w:rPr>
                <w:sz w:val="26"/>
                <w:szCs w:val="26"/>
              </w:rPr>
            </w:pPr>
            <w:r>
              <w:rPr>
                <w:sz w:val="26"/>
                <w:szCs w:val="26"/>
              </w:rPr>
              <w:t>Зайцев Владислав Сергеевич</w:t>
            </w:r>
          </w:p>
          <w:p w:rsidR="00FE1B68" w:rsidRPr="006930F9" w:rsidRDefault="00FE1B68" w:rsidP="00583FA6">
            <w:pPr>
              <w:jc w:val="both"/>
              <w:rPr>
                <w:sz w:val="26"/>
                <w:szCs w:val="26"/>
              </w:rPr>
            </w:pPr>
            <w:r w:rsidRPr="006930F9">
              <w:rPr>
                <w:sz w:val="26"/>
                <w:szCs w:val="26"/>
              </w:rPr>
              <w:t>Корягин Сергей Иванович</w:t>
            </w:r>
          </w:p>
          <w:p w:rsidR="00FE1B68" w:rsidRPr="006930F9" w:rsidRDefault="001F0117" w:rsidP="00FE1B68">
            <w:pPr>
              <w:jc w:val="both"/>
              <w:rPr>
                <w:sz w:val="26"/>
                <w:szCs w:val="26"/>
              </w:rPr>
            </w:pPr>
            <w:r>
              <w:rPr>
                <w:sz w:val="26"/>
                <w:szCs w:val="26"/>
              </w:rPr>
              <w:t>Панкратов Антон Александрович</w:t>
            </w:r>
          </w:p>
          <w:p w:rsidR="00FE1B68" w:rsidRDefault="00FE1B68" w:rsidP="00FE1B68">
            <w:pPr>
              <w:jc w:val="both"/>
              <w:rPr>
                <w:sz w:val="26"/>
                <w:szCs w:val="26"/>
              </w:rPr>
            </w:pPr>
            <w:r w:rsidRPr="006930F9">
              <w:rPr>
                <w:sz w:val="26"/>
                <w:szCs w:val="26"/>
              </w:rPr>
              <w:t>Помогаева Людмила Валерьевна</w:t>
            </w:r>
          </w:p>
          <w:p w:rsidR="00C31AF8" w:rsidRPr="00C31AF8" w:rsidRDefault="00C31AF8" w:rsidP="00FE1B68">
            <w:pPr>
              <w:jc w:val="both"/>
              <w:rPr>
                <w:sz w:val="24"/>
                <w:szCs w:val="24"/>
              </w:rPr>
            </w:pPr>
            <w:r w:rsidRPr="00CE25EF">
              <w:rPr>
                <w:sz w:val="24"/>
                <w:szCs w:val="24"/>
                <w:lang w:eastAsia="en-US"/>
              </w:rPr>
              <w:t>Сергеев Игорь Валерьевич</w:t>
            </w:r>
          </w:p>
          <w:p w:rsidR="00FE1B68" w:rsidRPr="006930F9" w:rsidRDefault="00FE1B68" w:rsidP="00583FA6">
            <w:pPr>
              <w:jc w:val="both"/>
              <w:rPr>
                <w:sz w:val="26"/>
                <w:szCs w:val="26"/>
              </w:rPr>
            </w:pPr>
            <w:r w:rsidRPr="006930F9">
              <w:rPr>
                <w:sz w:val="26"/>
                <w:szCs w:val="26"/>
              </w:rPr>
              <w:t>Тализина Надежда Сергеевна</w:t>
            </w:r>
          </w:p>
          <w:p w:rsidR="005873A8" w:rsidRDefault="004363F5" w:rsidP="00583FA6">
            <w:pPr>
              <w:jc w:val="both"/>
              <w:rPr>
                <w:sz w:val="26"/>
                <w:szCs w:val="26"/>
              </w:rPr>
            </w:pPr>
            <w:r w:rsidRPr="006930F9">
              <w:rPr>
                <w:sz w:val="26"/>
                <w:szCs w:val="26"/>
              </w:rPr>
              <w:t>Хоменко Владислав Витальевич</w:t>
            </w:r>
          </w:p>
          <w:p w:rsidR="005E7CC3" w:rsidRPr="006930F9" w:rsidRDefault="005E7CC3" w:rsidP="00583FA6">
            <w:pPr>
              <w:jc w:val="both"/>
              <w:rPr>
                <w:sz w:val="26"/>
                <w:szCs w:val="26"/>
              </w:rPr>
            </w:pPr>
          </w:p>
        </w:tc>
      </w:tr>
    </w:tbl>
    <w:p w:rsidR="005873A8" w:rsidRPr="006930F9" w:rsidRDefault="005873A8" w:rsidP="00FE1B68">
      <w:pPr>
        <w:ind w:firstLine="708"/>
        <w:jc w:val="both"/>
        <w:rPr>
          <w:sz w:val="26"/>
          <w:szCs w:val="26"/>
        </w:rPr>
      </w:pPr>
      <w:r w:rsidRPr="006930F9">
        <w:rPr>
          <w:sz w:val="26"/>
          <w:szCs w:val="26"/>
        </w:rPr>
        <w:t xml:space="preserve">На заседании </w:t>
      </w:r>
      <w:r w:rsidR="00FE1B68" w:rsidRPr="006930F9">
        <w:rPr>
          <w:sz w:val="26"/>
          <w:szCs w:val="26"/>
        </w:rPr>
        <w:t>конкурсной к</w:t>
      </w:r>
      <w:r w:rsidRPr="006930F9">
        <w:rPr>
          <w:sz w:val="26"/>
          <w:szCs w:val="26"/>
        </w:rPr>
        <w:t xml:space="preserve">омиссии </w:t>
      </w:r>
      <w:r w:rsidR="009A3B01">
        <w:rPr>
          <w:sz w:val="26"/>
          <w:szCs w:val="26"/>
        </w:rPr>
        <w:t>присутствуют 7</w:t>
      </w:r>
      <w:r w:rsidR="006933B9">
        <w:rPr>
          <w:sz w:val="26"/>
          <w:szCs w:val="26"/>
        </w:rPr>
        <w:t xml:space="preserve"> </w:t>
      </w:r>
      <w:r w:rsidR="003F4A22" w:rsidRPr="006930F9">
        <w:rPr>
          <w:sz w:val="26"/>
          <w:szCs w:val="26"/>
        </w:rPr>
        <w:t>(</w:t>
      </w:r>
      <w:r w:rsidR="006933B9">
        <w:rPr>
          <w:sz w:val="26"/>
          <w:szCs w:val="26"/>
        </w:rPr>
        <w:t>семь</w:t>
      </w:r>
      <w:r w:rsidR="00460E9A" w:rsidRPr="006930F9">
        <w:rPr>
          <w:sz w:val="26"/>
          <w:szCs w:val="26"/>
        </w:rPr>
        <w:t>)</w:t>
      </w:r>
      <w:r w:rsidR="00C661AB" w:rsidRPr="006930F9">
        <w:rPr>
          <w:sz w:val="26"/>
          <w:szCs w:val="26"/>
        </w:rPr>
        <w:t xml:space="preserve"> членов</w:t>
      </w:r>
      <w:r w:rsidR="000E6F91" w:rsidRPr="006930F9">
        <w:rPr>
          <w:sz w:val="26"/>
          <w:szCs w:val="26"/>
        </w:rPr>
        <w:t xml:space="preserve"> </w:t>
      </w:r>
      <w:r w:rsidR="009E46F1" w:rsidRPr="006930F9">
        <w:rPr>
          <w:sz w:val="26"/>
          <w:szCs w:val="26"/>
        </w:rPr>
        <w:t xml:space="preserve">конкурсной </w:t>
      </w:r>
      <w:r w:rsidR="00FE1B68" w:rsidRPr="006930F9">
        <w:rPr>
          <w:sz w:val="26"/>
          <w:szCs w:val="26"/>
        </w:rPr>
        <w:t>к</w:t>
      </w:r>
      <w:r w:rsidR="00C661AB" w:rsidRPr="006930F9">
        <w:rPr>
          <w:sz w:val="26"/>
          <w:szCs w:val="26"/>
        </w:rPr>
        <w:t>омиссии из 11 (одиннадцати</w:t>
      </w:r>
      <w:r w:rsidRPr="006930F9">
        <w:rPr>
          <w:sz w:val="26"/>
          <w:szCs w:val="26"/>
        </w:rPr>
        <w:t>).</w:t>
      </w:r>
      <w:r w:rsidR="00583FA6" w:rsidRPr="006930F9">
        <w:rPr>
          <w:sz w:val="26"/>
          <w:szCs w:val="26"/>
        </w:rPr>
        <w:t xml:space="preserve"> </w:t>
      </w:r>
      <w:r w:rsidRPr="006930F9">
        <w:rPr>
          <w:sz w:val="26"/>
          <w:szCs w:val="26"/>
        </w:rPr>
        <w:t xml:space="preserve">Кворум имеется. </w:t>
      </w:r>
    </w:p>
    <w:p w:rsidR="003F0675" w:rsidRDefault="00833D15" w:rsidP="003F0675">
      <w:pPr>
        <w:ind w:firstLine="708"/>
        <w:jc w:val="both"/>
        <w:rPr>
          <w:color w:val="FF0000"/>
          <w:sz w:val="26"/>
          <w:szCs w:val="26"/>
        </w:rPr>
      </w:pPr>
      <w:r w:rsidRPr="006930F9">
        <w:rPr>
          <w:sz w:val="26"/>
          <w:szCs w:val="26"/>
        </w:rPr>
        <w:t xml:space="preserve">Заседание конкурсной комиссии проходит по адресу: </w:t>
      </w:r>
      <w:r w:rsidR="008465A8">
        <w:rPr>
          <w:sz w:val="26"/>
          <w:szCs w:val="26"/>
        </w:rPr>
        <w:t xml:space="preserve">236000, </w:t>
      </w:r>
      <w:r w:rsidRPr="006930F9">
        <w:rPr>
          <w:sz w:val="26"/>
          <w:szCs w:val="26"/>
        </w:rPr>
        <w:t xml:space="preserve">г. Калининград, ул. </w:t>
      </w:r>
      <w:r w:rsidR="001F0117">
        <w:rPr>
          <w:sz w:val="26"/>
          <w:szCs w:val="26"/>
        </w:rPr>
        <w:t xml:space="preserve">Чайковского, д.50/52, </w:t>
      </w:r>
      <w:r w:rsidRPr="006930F9">
        <w:rPr>
          <w:sz w:val="26"/>
          <w:szCs w:val="26"/>
        </w:rPr>
        <w:t>зал</w:t>
      </w:r>
      <w:r w:rsidR="001F0117">
        <w:rPr>
          <w:sz w:val="26"/>
          <w:szCs w:val="26"/>
        </w:rPr>
        <w:t xml:space="preserve"> заседаний</w:t>
      </w:r>
      <w:r w:rsidRPr="006930F9">
        <w:rPr>
          <w:sz w:val="26"/>
          <w:szCs w:val="26"/>
        </w:rPr>
        <w:t>.</w:t>
      </w:r>
      <w:r w:rsidR="003F0675" w:rsidRPr="006930F9">
        <w:rPr>
          <w:color w:val="FF0000"/>
          <w:sz w:val="26"/>
          <w:szCs w:val="26"/>
        </w:rPr>
        <w:t xml:space="preserve"> </w:t>
      </w:r>
    </w:p>
    <w:p w:rsidR="00EA188E" w:rsidRPr="00DB10F8" w:rsidRDefault="009A3B01" w:rsidP="00EA188E">
      <w:pPr>
        <w:ind w:firstLine="708"/>
        <w:jc w:val="both"/>
        <w:rPr>
          <w:sz w:val="26"/>
          <w:szCs w:val="26"/>
        </w:rPr>
      </w:pPr>
      <w:r w:rsidRPr="006930F9">
        <w:rPr>
          <w:sz w:val="26"/>
          <w:szCs w:val="26"/>
        </w:rPr>
        <w:t xml:space="preserve">Конкурсная комиссия проводит конкурсный отбор: рассматривает документы, оценивает проекты участников конкурсного отбора, определяет победителей конкурсного отбора путем оценки проектов. Оценка проектов осуществляется </w:t>
      </w:r>
      <w:r w:rsidRPr="006930F9">
        <w:rPr>
          <w:sz w:val="26"/>
          <w:szCs w:val="26"/>
        </w:rPr>
        <w:lastRenderedPageBreak/>
        <w:t>каждым членом конкурсной комиссии, присутствующим на заседании</w:t>
      </w:r>
      <w:r>
        <w:rPr>
          <w:sz w:val="26"/>
          <w:szCs w:val="26"/>
        </w:rPr>
        <w:t>,</w:t>
      </w:r>
      <w:r w:rsidRPr="006930F9">
        <w:rPr>
          <w:sz w:val="26"/>
          <w:szCs w:val="26"/>
        </w:rPr>
        <w:t xml:space="preserve"> на основании критериев, установленных Порядком предоставления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w:t>
      </w:r>
      <w:r>
        <w:rPr>
          <w:sz w:val="26"/>
          <w:szCs w:val="26"/>
        </w:rPr>
        <w:t>, физической культуры и спорта, утвержденного</w:t>
      </w:r>
      <w:r w:rsidRPr="006930F9">
        <w:rPr>
          <w:sz w:val="26"/>
          <w:szCs w:val="26"/>
        </w:rPr>
        <w:t xml:space="preserve"> постановлением администрации городского округа «Город Калининград» от 17.06.2016 № 870 «Об учреждении грантов в форме субсидий из бюджета городского округа «Город Калининград» на реализацию социальных проектов и утверждении Порядка предоставления общественным объединениям грантов в форме субсидий из бюджета городского округа «Город Калининград» на реализацию социальных  проектов в сфере молодежной политики, физической культуры и спорта»</w:t>
      </w:r>
      <w:r w:rsidR="005E7CC3">
        <w:rPr>
          <w:sz w:val="26"/>
          <w:szCs w:val="26"/>
        </w:rPr>
        <w:t xml:space="preserve"> </w:t>
      </w:r>
      <w:r w:rsidR="00C31AF8">
        <w:rPr>
          <w:sz w:val="26"/>
          <w:szCs w:val="26"/>
        </w:rPr>
        <w:t xml:space="preserve">(в редакциях от 16.01.2017 </w:t>
      </w:r>
      <w:r w:rsidR="00C31AF8" w:rsidRPr="001F0117">
        <w:rPr>
          <w:sz w:val="26"/>
          <w:szCs w:val="26"/>
        </w:rPr>
        <w:t>№ 34</w:t>
      </w:r>
      <w:r w:rsidR="00C31AF8">
        <w:rPr>
          <w:sz w:val="26"/>
          <w:szCs w:val="26"/>
        </w:rPr>
        <w:t>, от 07.06.2018 № 569</w:t>
      </w:r>
      <w:r w:rsidR="005E7CC3">
        <w:rPr>
          <w:sz w:val="26"/>
          <w:szCs w:val="26"/>
        </w:rPr>
        <w:t>)</w:t>
      </w:r>
      <w:r w:rsidRPr="006930F9">
        <w:rPr>
          <w:sz w:val="26"/>
          <w:szCs w:val="26"/>
        </w:rPr>
        <w:t xml:space="preserve">, </w:t>
      </w:r>
      <w:r>
        <w:rPr>
          <w:sz w:val="26"/>
          <w:szCs w:val="26"/>
        </w:rPr>
        <w:t xml:space="preserve">и в соответствии с </w:t>
      </w:r>
      <w:r w:rsidRPr="006930F9">
        <w:rPr>
          <w:sz w:val="26"/>
          <w:szCs w:val="26"/>
        </w:rPr>
        <w:t xml:space="preserve">системой оценки </w:t>
      </w:r>
      <w:r>
        <w:rPr>
          <w:sz w:val="26"/>
          <w:szCs w:val="26"/>
        </w:rPr>
        <w:t xml:space="preserve">социальных </w:t>
      </w:r>
      <w:r w:rsidRPr="006930F9">
        <w:rPr>
          <w:sz w:val="26"/>
          <w:szCs w:val="26"/>
        </w:rPr>
        <w:t>проектов</w:t>
      </w:r>
      <w:r>
        <w:rPr>
          <w:sz w:val="26"/>
          <w:szCs w:val="26"/>
        </w:rPr>
        <w:t>, утвержденной</w:t>
      </w:r>
      <w:r w:rsidRPr="006930F9">
        <w:rPr>
          <w:sz w:val="26"/>
          <w:szCs w:val="26"/>
        </w:rPr>
        <w:t xml:space="preserve"> приказом комитета по социальной политике администрации городского округа «Город Калининград» </w:t>
      </w:r>
      <w:r w:rsidR="00C31AF8" w:rsidRPr="001F0117">
        <w:rPr>
          <w:sz w:val="26"/>
          <w:szCs w:val="26"/>
        </w:rPr>
        <w:t>от</w:t>
      </w:r>
      <w:r w:rsidR="00C31AF8">
        <w:rPr>
          <w:sz w:val="26"/>
          <w:szCs w:val="26"/>
        </w:rPr>
        <w:t xml:space="preserve"> 09.06.2018 № п-КпСП-1010 </w:t>
      </w:r>
      <w:r w:rsidR="00EA188E" w:rsidRPr="001F0117">
        <w:rPr>
          <w:sz w:val="26"/>
          <w:szCs w:val="26"/>
        </w:rPr>
        <w:t xml:space="preserve">«О проведении конкурсного отбора по предоставлению общественным объединениям грантов в форме субсидий  </w:t>
      </w:r>
      <w:r w:rsidR="00EA188E" w:rsidRPr="00DB10F8">
        <w:rPr>
          <w:sz w:val="26"/>
          <w:szCs w:val="26"/>
        </w:rPr>
        <w:t>из бюджета городского округа «Город Калининград» на реализацию социальных проектов в сфере молодежной политики, физ</w:t>
      </w:r>
      <w:r w:rsidR="00C31AF8" w:rsidRPr="00DB10F8">
        <w:rPr>
          <w:sz w:val="26"/>
          <w:szCs w:val="26"/>
        </w:rPr>
        <w:t>ической культуры и спорта в 2018</w:t>
      </w:r>
      <w:r w:rsidR="00EA188E" w:rsidRPr="00DB10F8">
        <w:rPr>
          <w:sz w:val="26"/>
          <w:szCs w:val="26"/>
        </w:rPr>
        <w:t xml:space="preserve"> году». </w:t>
      </w:r>
    </w:p>
    <w:p w:rsidR="00DB10F8" w:rsidRPr="00DB10F8" w:rsidRDefault="00DB10F8" w:rsidP="00EA188E">
      <w:pPr>
        <w:ind w:firstLine="708"/>
        <w:jc w:val="both"/>
        <w:rPr>
          <w:sz w:val="26"/>
          <w:szCs w:val="26"/>
        </w:rPr>
      </w:pPr>
      <w:r w:rsidRPr="00DB10F8">
        <w:rPr>
          <w:sz w:val="26"/>
          <w:szCs w:val="26"/>
        </w:rPr>
        <w:t>Конкурсный отбор признается несостоявшимся по номинации «Содействие временной и сезонной занятости молодежи, вовлечение молодежи в предпринимательскую деятельность» по направлению в сфере молодежной политики</w:t>
      </w:r>
      <w:r>
        <w:rPr>
          <w:sz w:val="26"/>
          <w:szCs w:val="26"/>
        </w:rPr>
        <w:t xml:space="preserve">, так как конкурсной комиссией </w:t>
      </w:r>
      <w:r w:rsidRPr="00DB10F8">
        <w:rPr>
          <w:sz w:val="26"/>
          <w:szCs w:val="26"/>
        </w:rPr>
        <w:t>принято решение об отказе в участии в конкурсном отборе</w:t>
      </w:r>
      <w:r>
        <w:rPr>
          <w:sz w:val="26"/>
          <w:szCs w:val="26"/>
        </w:rPr>
        <w:t xml:space="preserve"> заявителю, подавшему заявку в данной номинации – </w:t>
      </w:r>
      <w:r w:rsidRPr="00DB10F8">
        <w:rPr>
          <w:sz w:val="26"/>
          <w:szCs w:val="26"/>
        </w:rPr>
        <w:t>К</w:t>
      </w:r>
      <w:r>
        <w:rPr>
          <w:sz w:val="26"/>
          <w:szCs w:val="26"/>
        </w:rPr>
        <w:t xml:space="preserve">РОО </w:t>
      </w:r>
      <w:r w:rsidRPr="00DB10F8">
        <w:rPr>
          <w:sz w:val="26"/>
          <w:szCs w:val="26"/>
        </w:rPr>
        <w:t>содействия развитию женского сообщества «Мир женщины»</w:t>
      </w:r>
      <w:r w:rsidR="00DC158D">
        <w:rPr>
          <w:sz w:val="26"/>
          <w:szCs w:val="26"/>
        </w:rPr>
        <w:t xml:space="preserve"> (основание указано </w:t>
      </w:r>
      <w:bookmarkStart w:id="0" w:name="_GoBack"/>
      <w:bookmarkEnd w:id="0"/>
      <w:r w:rsidR="00DC158D">
        <w:rPr>
          <w:sz w:val="26"/>
          <w:szCs w:val="26"/>
        </w:rPr>
        <w:t xml:space="preserve">в </w:t>
      </w:r>
      <w:r>
        <w:rPr>
          <w:sz w:val="26"/>
          <w:szCs w:val="26"/>
        </w:rPr>
        <w:t>протокол №</w:t>
      </w:r>
      <w:r w:rsidR="00DC158D">
        <w:rPr>
          <w:sz w:val="26"/>
          <w:szCs w:val="26"/>
        </w:rPr>
        <w:t xml:space="preserve"> 1</w:t>
      </w:r>
      <w:r>
        <w:rPr>
          <w:sz w:val="26"/>
          <w:szCs w:val="26"/>
        </w:rPr>
        <w:t xml:space="preserve"> от 10.07.2018 г.).</w:t>
      </w:r>
    </w:p>
    <w:p w:rsidR="009A3B01" w:rsidRPr="006930F9" w:rsidRDefault="009A3B01" w:rsidP="009A3B01">
      <w:pPr>
        <w:widowControl w:val="0"/>
        <w:ind w:firstLine="748"/>
        <w:jc w:val="both"/>
        <w:rPr>
          <w:sz w:val="26"/>
          <w:szCs w:val="26"/>
        </w:rPr>
      </w:pPr>
      <w:r w:rsidRPr="006930F9">
        <w:rPr>
          <w:sz w:val="26"/>
          <w:szCs w:val="26"/>
        </w:rPr>
        <w:t xml:space="preserve">Проведение конкурсного отбора по направлению в сфере физической культуры и спорта имеет место </w:t>
      </w:r>
      <w:r w:rsidR="00C31AF8">
        <w:rPr>
          <w:sz w:val="26"/>
          <w:szCs w:val="26"/>
        </w:rPr>
        <w:t xml:space="preserve">11 июля 2018 г. с </w:t>
      </w:r>
      <w:r>
        <w:rPr>
          <w:sz w:val="26"/>
          <w:szCs w:val="26"/>
        </w:rPr>
        <w:t>0</w:t>
      </w:r>
      <w:r w:rsidR="00C31AF8">
        <w:rPr>
          <w:sz w:val="26"/>
          <w:szCs w:val="26"/>
        </w:rPr>
        <w:t>9.00 до 11</w:t>
      </w:r>
      <w:r>
        <w:rPr>
          <w:sz w:val="26"/>
          <w:szCs w:val="26"/>
        </w:rPr>
        <w:t>.0</w:t>
      </w:r>
      <w:r w:rsidRPr="006930F9">
        <w:rPr>
          <w:sz w:val="26"/>
          <w:szCs w:val="26"/>
        </w:rPr>
        <w:t xml:space="preserve">0 часов.  </w:t>
      </w:r>
    </w:p>
    <w:p w:rsidR="009A3B01" w:rsidRPr="006930F9" w:rsidRDefault="009A3B01" w:rsidP="009A3B01">
      <w:pPr>
        <w:widowControl w:val="0"/>
        <w:ind w:firstLine="567"/>
        <w:jc w:val="both"/>
        <w:rPr>
          <w:sz w:val="26"/>
          <w:szCs w:val="26"/>
        </w:rPr>
      </w:pPr>
      <w:r w:rsidRPr="006930F9">
        <w:rPr>
          <w:sz w:val="26"/>
          <w:szCs w:val="26"/>
        </w:rPr>
        <w:t>Итоги оценки проектов, представленных участниками конкурсного отбора по направлению в сфере физической культуры и спорта</w:t>
      </w:r>
      <w:r>
        <w:rPr>
          <w:sz w:val="26"/>
          <w:szCs w:val="26"/>
        </w:rPr>
        <w:t>,</w:t>
      </w:r>
      <w:r w:rsidRPr="006930F9">
        <w:rPr>
          <w:sz w:val="26"/>
          <w:szCs w:val="26"/>
        </w:rPr>
        <w:t xml:space="preserve"> указаны в приложении</w:t>
      </w:r>
      <w:r>
        <w:rPr>
          <w:sz w:val="26"/>
          <w:szCs w:val="26"/>
        </w:rPr>
        <w:t xml:space="preserve"> </w:t>
      </w:r>
      <w:r w:rsidRPr="006930F9">
        <w:rPr>
          <w:sz w:val="26"/>
          <w:szCs w:val="26"/>
        </w:rPr>
        <w:t>к протоколу</w:t>
      </w:r>
      <w:r>
        <w:rPr>
          <w:sz w:val="26"/>
          <w:szCs w:val="26"/>
        </w:rPr>
        <w:t>.</w:t>
      </w:r>
      <w:r w:rsidRPr="006930F9">
        <w:rPr>
          <w:sz w:val="26"/>
          <w:szCs w:val="26"/>
        </w:rPr>
        <w:t xml:space="preserve"> </w:t>
      </w:r>
    </w:p>
    <w:p w:rsidR="009A3B01" w:rsidRPr="00EA188E" w:rsidRDefault="009A3B01" w:rsidP="009A3B01">
      <w:pPr>
        <w:ind w:firstLine="567"/>
        <w:jc w:val="both"/>
        <w:rPr>
          <w:b/>
          <w:sz w:val="26"/>
          <w:szCs w:val="26"/>
        </w:rPr>
      </w:pPr>
      <w:r w:rsidRPr="00EA188E">
        <w:rPr>
          <w:b/>
          <w:sz w:val="26"/>
          <w:szCs w:val="26"/>
        </w:rPr>
        <w:t>Конкурсная комиссия решила:</w:t>
      </w:r>
    </w:p>
    <w:p w:rsidR="009A3B01" w:rsidRPr="00EA188E" w:rsidRDefault="009A3B01" w:rsidP="009A3B01">
      <w:pPr>
        <w:ind w:firstLine="567"/>
        <w:jc w:val="both"/>
        <w:rPr>
          <w:b/>
          <w:sz w:val="26"/>
          <w:szCs w:val="26"/>
        </w:rPr>
      </w:pPr>
      <w:r w:rsidRPr="00EA188E">
        <w:rPr>
          <w:b/>
          <w:sz w:val="26"/>
          <w:szCs w:val="26"/>
        </w:rPr>
        <w:t>1. признать победителями конкурсного отбора по направлению в сфере физической кул</w:t>
      </w:r>
      <w:r w:rsidR="00D90FDE">
        <w:rPr>
          <w:b/>
          <w:sz w:val="26"/>
          <w:szCs w:val="26"/>
        </w:rPr>
        <w:t xml:space="preserve">ьтуры и спорта и финансировать </w:t>
      </w:r>
      <w:r w:rsidRPr="00EA188E">
        <w:rPr>
          <w:b/>
          <w:sz w:val="26"/>
          <w:szCs w:val="26"/>
        </w:rPr>
        <w:t xml:space="preserve">социальные проекты победителей  конкурсного отбора в следующих размерах гранта: </w:t>
      </w:r>
    </w:p>
    <w:p w:rsidR="009A3B01" w:rsidRPr="006930F9" w:rsidRDefault="009A3B01" w:rsidP="009A3B01">
      <w:pPr>
        <w:jc w:val="both"/>
        <w:rPr>
          <w:b/>
          <w:color w:val="FF000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79"/>
        <w:gridCol w:w="3599"/>
        <w:gridCol w:w="2005"/>
      </w:tblGrid>
      <w:tr w:rsidR="009A3B01" w:rsidRPr="007751C6" w:rsidTr="009A3B01">
        <w:tc>
          <w:tcPr>
            <w:tcW w:w="648" w:type="dxa"/>
            <w:tcBorders>
              <w:top w:val="single" w:sz="4" w:space="0" w:color="auto"/>
              <w:left w:val="single" w:sz="4" w:space="0" w:color="auto"/>
              <w:bottom w:val="single" w:sz="4" w:space="0" w:color="auto"/>
              <w:right w:val="single" w:sz="4" w:space="0" w:color="auto"/>
            </w:tcBorders>
          </w:tcPr>
          <w:p w:rsidR="009A3B01" w:rsidRPr="001D1091" w:rsidRDefault="009A3B01" w:rsidP="009A3B01">
            <w:pPr>
              <w:ind w:left="-142" w:right="-108"/>
              <w:jc w:val="center"/>
              <w:rPr>
                <w:sz w:val="26"/>
                <w:szCs w:val="26"/>
              </w:rPr>
            </w:pPr>
            <w:r w:rsidRPr="001D1091">
              <w:rPr>
                <w:sz w:val="26"/>
                <w:szCs w:val="26"/>
              </w:rPr>
              <w:t>№</w:t>
            </w:r>
          </w:p>
          <w:p w:rsidR="009A3B01" w:rsidRPr="001D1091" w:rsidRDefault="009A3B01" w:rsidP="009A3B01">
            <w:pPr>
              <w:ind w:left="-142" w:right="-108"/>
              <w:jc w:val="center"/>
              <w:rPr>
                <w:sz w:val="26"/>
                <w:szCs w:val="26"/>
              </w:rPr>
            </w:pPr>
            <w:r w:rsidRPr="001D1091">
              <w:rPr>
                <w:sz w:val="26"/>
                <w:szCs w:val="26"/>
              </w:rPr>
              <w:t>пп</w:t>
            </w:r>
          </w:p>
        </w:tc>
        <w:tc>
          <w:tcPr>
            <w:tcW w:w="3779" w:type="dxa"/>
            <w:tcBorders>
              <w:top w:val="single" w:sz="4" w:space="0" w:color="auto"/>
              <w:left w:val="single" w:sz="4" w:space="0" w:color="auto"/>
              <w:bottom w:val="single" w:sz="4" w:space="0" w:color="auto"/>
              <w:right w:val="single" w:sz="4" w:space="0" w:color="auto"/>
            </w:tcBorders>
          </w:tcPr>
          <w:p w:rsidR="009A3B01" w:rsidRPr="001D1091" w:rsidRDefault="009A3B01" w:rsidP="009A3B01">
            <w:pPr>
              <w:keepNext/>
              <w:tabs>
                <w:tab w:val="left" w:pos="851"/>
              </w:tabs>
              <w:jc w:val="center"/>
              <w:rPr>
                <w:sz w:val="26"/>
                <w:szCs w:val="26"/>
              </w:rPr>
            </w:pPr>
            <w:r w:rsidRPr="001D1091">
              <w:rPr>
                <w:sz w:val="26"/>
                <w:szCs w:val="26"/>
              </w:rPr>
              <w:t>Наименование победителя конкурсного отбора</w:t>
            </w:r>
          </w:p>
        </w:tc>
        <w:tc>
          <w:tcPr>
            <w:tcW w:w="3599" w:type="dxa"/>
            <w:tcBorders>
              <w:top w:val="single" w:sz="4" w:space="0" w:color="auto"/>
              <w:left w:val="single" w:sz="4" w:space="0" w:color="auto"/>
              <w:bottom w:val="single" w:sz="4" w:space="0" w:color="auto"/>
              <w:right w:val="single" w:sz="4" w:space="0" w:color="auto"/>
            </w:tcBorders>
          </w:tcPr>
          <w:p w:rsidR="009A3B01" w:rsidRPr="001D1091" w:rsidRDefault="009A3B01" w:rsidP="009A3B01">
            <w:pPr>
              <w:keepNext/>
              <w:tabs>
                <w:tab w:val="left" w:pos="1150"/>
              </w:tabs>
              <w:jc w:val="center"/>
              <w:rPr>
                <w:sz w:val="26"/>
                <w:szCs w:val="26"/>
              </w:rPr>
            </w:pPr>
            <w:r w:rsidRPr="001D1091">
              <w:rPr>
                <w:sz w:val="26"/>
                <w:szCs w:val="26"/>
              </w:rPr>
              <w:t>Название социального проекта</w:t>
            </w:r>
          </w:p>
        </w:tc>
        <w:tc>
          <w:tcPr>
            <w:tcW w:w="2005" w:type="dxa"/>
            <w:tcBorders>
              <w:top w:val="single" w:sz="4" w:space="0" w:color="auto"/>
              <w:left w:val="single" w:sz="4" w:space="0" w:color="auto"/>
              <w:bottom w:val="single" w:sz="4" w:space="0" w:color="auto"/>
              <w:right w:val="single" w:sz="4" w:space="0" w:color="auto"/>
            </w:tcBorders>
          </w:tcPr>
          <w:p w:rsidR="009A3B01" w:rsidRPr="007751C6" w:rsidRDefault="009A3B01" w:rsidP="009A3B01">
            <w:pPr>
              <w:ind w:left="-108" w:right="-108"/>
              <w:jc w:val="center"/>
              <w:rPr>
                <w:sz w:val="24"/>
                <w:szCs w:val="24"/>
              </w:rPr>
            </w:pPr>
            <w:r w:rsidRPr="007751C6">
              <w:rPr>
                <w:sz w:val="24"/>
                <w:szCs w:val="24"/>
              </w:rPr>
              <w:t>Размер гранта (руб.)</w:t>
            </w:r>
          </w:p>
        </w:tc>
      </w:tr>
      <w:tr w:rsidR="009A3B01" w:rsidRPr="007751C6" w:rsidTr="009A3B01">
        <w:tc>
          <w:tcPr>
            <w:tcW w:w="648" w:type="dxa"/>
            <w:tcBorders>
              <w:top w:val="single" w:sz="4" w:space="0" w:color="auto"/>
              <w:left w:val="single" w:sz="4" w:space="0" w:color="auto"/>
              <w:bottom w:val="single" w:sz="4" w:space="0" w:color="auto"/>
              <w:right w:val="single" w:sz="4" w:space="0" w:color="auto"/>
            </w:tcBorders>
          </w:tcPr>
          <w:p w:rsidR="009A3B01" w:rsidRPr="001D1091" w:rsidRDefault="009A3B01" w:rsidP="009A3B01">
            <w:pPr>
              <w:ind w:left="-142" w:right="-108"/>
              <w:jc w:val="center"/>
              <w:rPr>
                <w:sz w:val="26"/>
                <w:szCs w:val="26"/>
              </w:rPr>
            </w:pPr>
            <w:r w:rsidRPr="001D1091">
              <w:rPr>
                <w:sz w:val="26"/>
                <w:szCs w:val="26"/>
                <w:lang w:val="en-US"/>
              </w:rPr>
              <w:t>I</w:t>
            </w:r>
          </w:p>
        </w:tc>
        <w:tc>
          <w:tcPr>
            <w:tcW w:w="9383" w:type="dxa"/>
            <w:gridSpan w:val="3"/>
            <w:tcBorders>
              <w:top w:val="single" w:sz="4" w:space="0" w:color="auto"/>
              <w:left w:val="single" w:sz="4" w:space="0" w:color="auto"/>
              <w:bottom w:val="single" w:sz="4" w:space="0" w:color="auto"/>
              <w:right w:val="single" w:sz="4" w:space="0" w:color="auto"/>
            </w:tcBorders>
          </w:tcPr>
          <w:p w:rsidR="009A3B01" w:rsidRPr="001D1091" w:rsidRDefault="009A3B01" w:rsidP="009A3B01">
            <w:pPr>
              <w:widowControl w:val="0"/>
              <w:jc w:val="center"/>
              <w:rPr>
                <w:b/>
                <w:sz w:val="26"/>
                <w:szCs w:val="26"/>
              </w:rPr>
            </w:pPr>
            <w:r w:rsidRPr="001D1091">
              <w:rPr>
                <w:sz w:val="26"/>
                <w:szCs w:val="26"/>
              </w:rPr>
              <w:t>Номинация: «Развитие массовой физической культуры и спорта»</w:t>
            </w:r>
          </w:p>
        </w:tc>
      </w:tr>
      <w:tr w:rsidR="00307D6B" w:rsidRPr="007751C6" w:rsidTr="009A3B01">
        <w:trPr>
          <w:trHeight w:val="505"/>
        </w:trPr>
        <w:tc>
          <w:tcPr>
            <w:tcW w:w="648" w:type="dxa"/>
            <w:tcBorders>
              <w:top w:val="single" w:sz="4" w:space="0" w:color="auto"/>
              <w:left w:val="single" w:sz="4" w:space="0" w:color="auto"/>
              <w:bottom w:val="single" w:sz="4" w:space="0" w:color="auto"/>
              <w:right w:val="single" w:sz="4" w:space="0" w:color="auto"/>
            </w:tcBorders>
          </w:tcPr>
          <w:p w:rsidR="00307D6B" w:rsidRPr="001D1091" w:rsidRDefault="00307D6B" w:rsidP="00D90FDE">
            <w:pPr>
              <w:jc w:val="center"/>
              <w:rPr>
                <w:sz w:val="26"/>
                <w:szCs w:val="26"/>
              </w:rPr>
            </w:pPr>
            <w:r w:rsidRPr="001D1091">
              <w:rPr>
                <w:sz w:val="26"/>
                <w:szCs w:val="26"/>
              </w:rPr>
              <w:t>1</w:t>
            </w:r>
          </w:p>
        </w:tc>
        <w:tc>
          <w:tcPr>
            <w:tcW w:w="3779" w:type="dxa"/>
            <w:tcBorders>
              <w:top w:val="single" w:sz="4" w:space="0" w:color="auto"/>
              <w:left w:val="single" w:sz="4" w:space="0" w:color="auto"/>
              <w:bottom w:val="single" w:sz="4" w:space="0" w:color="auto"/>
              <w:right w:val="single" w:sz="4" w:space="0" w:color="auto"/>
            </w:tcBorders>
          </w:tcPr>
          <w:p w:rsidR="00307D6B" w:rsidRPr="001D1091" w:rsidRDefault="00307D6B" w:rsidP="00307D6B">
            <w:pPr>
              <w:widowControl w:val="0"/>
              <w:jc w:val="center"/>
              <w:rPr>
                <w:sz w:val="26"/>
                <w:szCs w:val="26"/>
              </w:rPr>
            </w:pPr>
            <w:r w:rsidRPr="001D1091">
              <w:rPr>
                <w:sz w:val="26"/>
                <w:szCs w:val="26"/>
              </w:rPr>
              <w:t>Калининградская региональная общественная организация «Военно-патриотический клуб «Витязи»</w:t>
            </w:r>
          </w:p>
        </w:tc>
        <w:tc>
          <w:tcPr>
            <w:tcW w:w="3599" w:type="dxa"/>
            <w:tcBorders>
              <w:top w:val="single" w:sz="4" w:space="0" w:color="auto"/>
              <w:left w:val="single" w:sz="4" w:space="0" w:color="auto"/>
              <w:bottom w:val="single" w:sz="4" w:space="0" w:color="auto"/>
              <w:right w:val="single" w:sz="4" w:space="0" w:color="auto"/>
            </w:tcBorders>
          </w:tcPr>
          <w:p w:rsidR="00307D6B" w:rsidRPr="001D1091" w:rsidRDefault="00307D6B" w:rsidP="00307D6B">
            <w:pPr>
              <w:jc w:val="center"/>
              <w:rPr>
                <w:sz w:val="26"/>
                <w:szCs w:val="26"/>
              </w:rPr>
            </w:pPr>
            <w:r w:rsidRPr="001D1091">
              <w:rPr>
                <w:sz w:val="26"/>
                <w:szCs w:val="26"/>
              </w:rPr>
              <w:t xml:space="preserve">Турнир по </w:t>
            </w:r>
            <w:proofErr w:type="spellStart"/>
            <w:r w:rsidRPr="001D1091">
              <w:rPr>
                <w:sz w:val="26"/>
                <w:szCs w:val="26"/>
              </w:rPr>
              <w:t>лазертагу</w:t>
            </w:r>
            <w:proofErr w:type="spellEnd"/>
            <w:r w:rsidRPr="001D1091">
              <w:rPr>
                <w:sz w:val="26"/>
                <w:szCs w:val="26"/>
              </w:rPr>
              <w:t xml:space="preserve"> </w:t>
            </w:r>
          </w:p>
        </w:tc>
        <w:tc>
          <w:tcPr>
            <w:tcW w:w="2005" w:type="dxa"/>
            <w:tcBorders>
              <w:top w:val="single" w:sz="4" w:space="0" w:color="auto"/>
              <w:left w:val="single" w:sz="4" w:space="0" w:color="auto"/>
              <w:bottom w:val="single" w:sz="4" w:space="0" w:color="auto"/>
              <w:right w:val="single" w:sz="4" w:space="0" w:color="auto"/>
            </w:tcBorders>
          </w:tcPr>
          <w:p w:rsidR="00307D6B" w:rsidRPr="007751C6" w:rsidRDefault="00307D6B" w:rsidP="00D90FDE">
            <w:pPr>
              <w:widowControl w:val="0"/>
              <w:jc w:val="center"/>
              <w:rPr>
                <w:sz w:val="24"/>
                <w:szCs w:val="24"/>
              </w:rPr>
            </w:pPr>
            <w:r w:rsidRPr="007751C6">
              <w:rPr>
                <w:sz w:val="24"/>
                <w:szCs w:val="24"/>
              </w:rPr>
              <w:t>20</w:t>
            </w:r>
            <w:r w:rsidR="00162096" w:rsidRPr="007751C6">
              <w:rPr>
                <w:sz w:val="24"/>
                <w:szCs w:val="24"/>
              </w:rPr>
              <w:t>0</w:t>
            </w:r>
            <w:r w:rsidR="004F21A5" w:rsidRPr="007751C6">
              <w:rPr>
                <w:sz w:val="24"/>
                <w:szCs w:val="24"/>
              </w:rPr>
              <w:t xml:space="preserve"> </w:t>
            </w:r>
            <w:r w:rsidRPr="007751C6">
              <w:rPr>
                <w:sz w:val="24"/>
                <w:szCs w:val="24"/>
              </w:rPr>
              <w:t>000,0</w:t>
            </w:r>
          </w:p>
        </w:tc>
      </w:tr>
      <w:tr w:rsidR="00307D6B" w:rsidRPr="007751C6" w:rsidTr="009A3B01">
        <w:trPr>
          <w:trHeight w:val="821"/>
        </w:trPr>
        <w:tc>
          <w:tcPr>
            <w:tcW w:w="648" w:type="dxa"/>
            <w:tcBorders>
              <w:top w:val="single" w:sz="4" w:space="0" w:color="auto"/>
              <w:left w:val="single" w:sz="4" w:space="0" w:color="auto"/>
              <w:bottom w:val="single" w:sz="4" w:space="0" w:color="auto"/>
              <w:right w:val="single" w:sz="4" w:space="0" w:color="auto"/>
            </w:tcBorders>
          </w:tcPr>
          <w:p w:rsidR="00307D6B" w:rsidRPr="001D1091" w:rsidRDefault="00307D6B" w:rsidP="00D90FDE">
            <w:pPr>
              <w:jc w:val="center"/>
              <w:rPr>
                <w:sz w:val="26"/>
                <w:szCs w:val="26"/>
              </w:rPr>
            </w:pPr>
            <w:r w:rsidRPr="001D1091">
              <w:rPr>
                <w:sz w:val="26"/>
                <w:szCs w:val="26"/>
              </w:rPr>
              <w:t>2</w:t>
            </w:r>
          </w:p>
        </w:tc>
        <w:tc>
          <w:tcPr>
            <w:tcW w:w="3779" w:type="dxa"/>
            <w:tcBorders>
              <w:top w:val="single" w:sz="4" w:space="0" w:color="auto"/>
              <w:left w:val="single" w:sz="4" w:space="0" w:color="auto"/>
              <w:bottom w:val="single" w:sz="4" w:space="0" w:color="auto"/>
              <w:right w:val="single" w:sz="4" w:space="0" w:color="auto"/>
            </w:tcBorders>
          </w:tcPr>
          <w:p w:rsidR="00307D6B" w:rsidRPr="001D1091" w:rsidRDefault="00307D6B" w:rsidP="00307D6B">
            <w:pPr>
              <w:widowControl w:val="0"/>
              <w:jc w:val="center"/>
              <w:rPr>
                <w:sz w:val="26"/>
                <w:szCs w:val="26"/>
              </w:rPr>
            </w:pPr>
            <w:r w:rsidRPr="001D1091">
              <w:rPr>
                <w:sz w:val="26"/>
                <w:szCs w:val="26"/>
              </w:rPr>
              <w:t xml:space="preserve">Региональная общественная организация «Федерация гребного спорта Калининградской области» </w:t>
            </w:r>
          </w:p>
        </w:tc>
        <w:tc>
          <w:tcPr>
            <w:tcW w:w="3599" w:type="dxa"/>
            <w:tcBorders>
              <w:top w:val="single" w:sz="4" w:space="0" w:color="auto"/>
              <w:left w:val="single" w:sz="4" w:space="0" w:color="auto"/>
              <w:bottom w:val="single" w:sz="4" w:space="0" w:color="auto"/>
              <w:right w:val="single" w:sz="4" w:space="0" w:color="auto"/>
            </w:tcBorders>
          </w:tcPr>
          <w:p w:rsidR="00307D6B" w:rsidRPr="001D1091" w:rsidRDefault="00307D6B" w:rsidP="00307D6B">
            <w:pPr>
              <w:jc w:val="center"/>
              <w:rPr>
                <w:sz w:val="26"/>
                <w:szCs w:val="26"/>
              </w:rPr>
            </w:pPr>
            <w:r w:rsidRPr="001D1091">
              <w:rPr>
                <w:sz w:val="26"/>
                <w:szCs w:val="26"/>
              </w:rPr>
              <w:t>Папа, мама, я – спортивная семья</w:t>
            </w:r>
          </w:p>
        </w:tc>
        <w:tc>
          <w:tcPr>
            <w:tcW w:w="2005" w:type="dxa"/>
            <w:tcBorders>
              <w:top w:val="single" w:sz="4" w:space="0" w:color="auto"/>
              <w:left w:val="single" w:sz="4" w:space="0" w:color="auto"/>
              <w:bottom w:val="single" w:sz="4" w:space="0" w:color="auto"/>
              <w:right w:val="single" w:sz="4" w:space="0" w:color="auto"/>
            </w:tcBorders>
          </w:tcPr>
          <w:p w:rsidR="00307D6B" w:rsidRPr="007751C6" w:rsidRDefault="00162096" w:rsidP="00D90FDE">
            <w:pPr>
              <w:widowControl w:val="0"/>
              <w:jc w:val="center"/>
              <w:rPr>
                <w:sz w:val="24"/>
                <w:szCs w:val="24"/>
              </w:rPr>
            </w:pPr>
            <w:r w:rsidRPr="007751C6">
              <w:rPr>
                <w:sz w:val="24"/>
                <w:szCs w:val="24"/>
              </w:rPr>
              <w:t>200</w:t>
            </w:r>
            <w:r w:rsidR="004F21A5" w:rsidRPr="007751C6">
              <w:rPr>
                <w:sz w:val="24"/>
                <w:szCs w:val="24"/>
              </w:rPr>
              <w:t xml:space="preserve"> </w:t>
            </w:r>
            <w:r w:rsidR="00307D6B" w:rsidRPr="007751C6">
              <w:rPr>
                <w:sz w:val="24"/>
                <w:szCs w:val="24"/>
              </w:rPr>
              <w:t>000,0</w:t>
            </w:r>
          </w:p>
        </w:tc>
      </w:tr>
      <w:tr w:rsidR="00307D6B" w:rsidRPr="007751C6" w:rsidTr="009A3B01">
        <w:tc>
          <w:tcPr>
            <w:tcW w:w="648" w:type="dxa"/>
            <w:tcBorders>
              <w:top w:val="single" w:sz="4" w:space="0" w:color="auto"/>
              <w:left w:val="single" w:sz="4" w:space="0" w:color="auto"/>
              <w:bottom w:val="single" w:sz="4" w:space="0" w:color="auto"/>
              <w:right w:val="single" w:sz="4" w:space="0" w:color="auto"/>
            </w:tcBorders>
          </w:tcPr>
          <w:p w:rsidR="00307D6B" w:rsidRPr="001D1091" w:rsidRDefault="00307D6B" w:rsidP="00D90FDE">
            <w:pPr>
              <w:jc w:val="center"/>
              <w:rPr>
                <w:sz w:val="26"/>
                <w:szCs w:val="26"/>
              </w:rPr>
            </w:pPr>
            <w:r w:rsidRPr="001D1091">
              <w:rPr>
                <w:sz w:val="26"/>
                <w:szCs w:val="26"/>
                <w:lang w:val="en-US"/>
              </w:rPr>
              <w:t>II</w:t>
            </w:r>
          </w:p>
        </w:tc>
        <w:tc>
          <w:tcPr>
            <w:tcW w:w="9383" w:type="dxa"/>
            <w:gridSpan w:val="3"/>
            <w:tcBorders>
              <w:top w:val="single" w:sz="4" w:space="0" w:color="auto"/>
              <w:left w:val="single" w:sz="4" w:space="0" w:color="auto"/>
              <w:bottom w:val="single" w:sz="4" w:space="0" w:color="auto"/>
              <w:right w:val="single" w:sz="4" w:space="0" w:color="auto"/>
            </w:tcBorders>
          </w:tcPr>
          <w:p w:rsidR="00307D6B" w:rsidRPr="001D1091" w:rsidRDefault="00307D6B" w:rsidP="00D90FDE">
            <w:pPr>
              <w:pStyle w:val="ab"/>
              <w:widowControl w:val="0"/>
              <w:spacing w:after="0" w:line="240" w:lineRule="auto"/>
              <w:ind w:left="1068"/>
              <w:jc w:val="center"/>
              <w:rPr>
                <w:rFonts w:ascii="Times New Roman" w:hAnsi="Times New Roman"/>
                <w:b/>
                <w:sz w:val="26"/>
                <w:szCs w:val="26"/>
              </w:rPr>
            </w:pPr>
            <w:r w:rsidRPr="001D1091">
              <w:rPr>
                <w:rFonts w:ascii="Times New Roman" w:hAnsi="Times New Roman"/>
                <w:sz w:val="26"/>
                <w:szCs w:val="26"/>
              </w:rPr>
              <w:t>Номинация: «Популяризация здорового образа жизни населения»</w:t>
            </w:r>
          </w:p>
        </w:tc>
      </w:tr>
      <w:tr w:rsidR="00162096" w:rsidRPr="007751C6" w:rsidTr="009A3B01">
        <w:tc>
          <w:tcPr>
            <w:tcW w:w="648"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rPr>
            </w:pPr>
            <w:r w:rsidRPr="001D1091">
              <w:rPr>
                <w:sz w:val="26"/>
                <w:szCs w:val="26"/>
              </w:rPr>
              <w:t>1</w:t>
            </w:r>
          </w:p>
        </w:tc>
        <w:tc>
          <w:tcPr>
            <w:tcW w:w="377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widowControl w:val="0"/>
              <w:jc w:val="center"/>
              <w:rPr>
                <w:sz w:val="26"/>
                <w:szCs w:val="26"/>
              </w:rPr>
            </w:pPr>
            <w:r w:rsidRPr="001D1091">
              <w:rPr>
                <w:sz w:val="26"/>
                <w:szCs w:val="26"/>
              </w:rPr>
              <w:t xml:space="preserve">Калининградская региональная общественная организация «Космодемьянские общество спортивных молодежных активистов за спорт» </w:t>
            </w:r>
          </w:p>
        </w:tc>
        <w:tc>
          <w:tcPr>
            <w:tcW w:w="359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rPr>
            </w:pPr>
            <w:r w:rsidRPr="001D1091">
              <w:rPr>
                <w:sz w:val="26"/>
                <w:szCs w:val="26"/>
              </w:rPr>
              <w:t xml:space="preserve">Здоровое поколение </w:t>
            </w:r>
          </w:p>
        </w:tc>
        <w:tc>
          <w:tcPr>
            <w:tcW w:w="2005" w:type="dxa"/>
            <w:tcBorders>
              <w:top w:val="single" w:sz="4" w:space="0" w:color="auto"/>
              <w:left w:val="single" w:sz="4" w:space="0" w:color="auto"/>
              <w:bottom w:val="single" w:sz="4" w:space="0" w:color="auto"/>
              <w:right w:val="single" w:sz="4" w:space="0" w:color="auto"/>
            </w:tcBorders>
          </w:tcPr>
          <w:p w:rsidR="00162096" w:rsidRPr="007751C6" w:rsidRDefault="007751C6" w:rsidP="00162096">
            <w:pPr>
              <w:ind w:left="-108" w:right="-145"/>
              <w:jc w:val="center"/>
              <w:rPr>
                <w:sz w:val="24"/>
                <w:szCs w:val="24"/>
              </w:rPr>
            </w:pPr>
            <w:r w:rsidRPr="007751C6">
              <w:rPr>
                <w:sz w:val="24"/>
                <w:szCs w:val="24"/>
              </w:rPr>
              <w:t>199</w:t>
            </w:r>
            <w:r w:rsidR="001D1091">
              <w:rPr>
                <w:sz w:val="24"/>
                <w:szCs w:val="24"/>
              </w:rPr>
              <w:t xml:space="preserve"> </w:t>
            </w:r>
            <w:r w:rsidRPr="007751C6">
              <w:rPr>
                <w:sz w:val="24"/>
                <w:szCs w:val="24"/>
              </w:rPr>
              <w:t>940,0</w:t>
            </w:r>
          </w:p>
        </w:tc>
      </w:tr>
      <w:tr w:rsidR="00162096" w:rsidRPr="007751C6" w:rsidTr="009A3B01">
        <w:tc>
          <w:tcPr>
            <w:tcW w:w="648"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rPr>
            </w:pPr>
            <w:r w:rsidRPr="001D1091">
              <w:rPr>
                <w:sz w:val="26"/>
                <w:szCs w:val="26"/>
              </w:rPr>
              <w:lastRenderedPageBreak/>
              <w:t>2</w:t>
            </w:r>
          </w:p>
        </w:tc>
        <w:tc>
          <w:tcPr>
            <w:tcW w:w="377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pStyle w:val="aa"/>
              <w:jc w:val="center"/>
              <w:rPr>
                <w:sz w:val="26"/>
                <w:szCs w:val="26"/>
              </w:rPr>
            </w:pPr>
            <w:r w:rsidRPr="001D1091">
              <w:rPr>
                <w:sz w:val="26"/>
                <w:szCs w:val="26"/>
              </w:rPr>
              <w:t xml:space="preserve">Калининградская региональная общественная организация  «Любительская футбольная лига» </w:t>
            </w:r>
          </w:p>
        </w:tc>
        <w:tc>
          <w:tcPr>
            <w:tcW w:w="359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rPr>
            </w:pPr>
            <w:r w:rsidRPr="001D1091">
              <w:rPr>
                <w:sz w:val="26"/>
                <w:szCs w:val="26"/>
              </w:rPr>
              <w:t xml:space="preserve">Программа развития и популяризации детско-юношеского футбола в </w:t>
            </w:r>
          </w:p>
          <w:p w:rsidR="008535BF" w:rsidRDefault="00162096" w:rsidP="00162096">
            <w:pPr>
              <w:jc w:val="center"/>
              <w:rPr>
                <w:sz w:val="26"/>
                <w:szCs w:val="26"/>
              </w:rPr>
            </w:pPr>
            <w:r w:rsidRPr="001D1091">
              <w:rPr>
                <w:sz w:val="26"/>
                <w:szCs w:val="26"/>
              </w:rPr>
              <w:t xml:space="preserve">Калининграде </w:t>
            </w:r>
          </w:p>
          <w:p w:rsidR="00162096" w:rsidRPr="001D1091" w:rsidRDefault="00162096" w:rsidP="00162096">
            <w:pPr>
              <w:jc w:val="center"/>
              <w:rPr>
                <w:sz w:val="26"/>
                <w:szCs w:val="26"/>
              </w:rPr>
            </w:pPr>
            <w:r w:rsidRPr="001D1091">
              <w:rPr>
                <w:sz w:val="26"/>
                <w:szCs w:val="26"/>
              </w:rPr>
              <w:t xml:space="preserve">на 2016-2020 гг. </w:t>
            </w:r>
          </w:p>
        </w:tc>
        <w:tc>
          <w:tcPr>
            <w:tcW w:w="2005" w:type="dxa"/>
            <w:tcBorders>
              <w:top w:val="single" w:sz="4" w:space="0" w:color="auto"/>
              <w:left w:val="single" w:sz="4" w:space="0" w:color="auto"/>
              <w:bottom w:val="single" w:sz="4" w:space="0" w:color="auto"/>
              <w:right w:val="single" w:sz="4" w:space="0" w:color="auto"/>
            </w:tcBorders>
          </w:tcPr>
          <w:p w:rsidR="00162096" w:rsidRPr="007751C6" w:rsidRDefault="00162096" w:rsidP="00162096">
            <w:pPr>
              <w:ind w:left="-108" w:right="-145"/>
              <w:jc w:val="center"/>
              <w:rPr>
                <w:sz w:val="24"/>
                <w:szCs w:val="24"/>
              </w:rPr>
            </w:pPr>
            <w:r w:rsidRPr="007751C6">
              <w:rPr>
                <w:sz w:val="24"/>
                <w:szCs w:val="24"/>
              </w:rPr>
              <w:t>200</w:t>
            </w:r>
            <w:r w:rsidR="004F21A5" w:rsidRPr="007751C6">
              <w:rPr>
                <w:sz w:val="24"/>
                <w:szCs w:val="24"/>
              </w:rPr>
              <w:t xml:space="preserve"> </w:t>
            </w:r>
            <w:r w:rsidRPr="007751C6">
              <w:rPr>
                <w:sz w:val="24"/>
                <w:szCs w:val="24"/>
              </w:rPr>
              <w:t>000,0</w:t>
            </w:r>
          </w:p>
        </w:tc>
      </w:tr>
      <w:tr w:rsidR="00162096" w:rsidRPr="007751C6" w:rsidTr="009A3B01">
        <w:tc>
          <w:tcPr>
            <w:tcW w:w="648"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lang w:val="en-US"/>
              </w:rPr>
            </w:pPr>
            <w:r w:rsidRPr="001D1091">
              <w:rPr>
                <w:sz w:val="26"/>
                <w:szCs w:val="26"/>
                <w:lang w:val="en-US"/>
              </w:rPr>
              <w:t>III</w:t>
            </w:r>
          </w:p>
        </w:tc>
        <w:tc>
          <w:tcPr>
            <w:tcW w:w="9383" w:type="dxa"/>
            <w:gridSpan w:val="3"/>
            <w:tcBorders>
              <w:top w:val="single" w:sz="4" w:space="0" w:color="auto"/>
              <w:left w:val="single" w:sz="4" w:space="0" w:color="auto"/>
              <w:bottom w:val="single" w:sz="4" w:space="0" w:color="auto"/>
              <w:right w:val="single" w:sz="4" w:space="0" w:color="auto"/>
            </w:tcBorders>
          </w:tcPr>
          <w:p w:rsidR="00162096" w:rsidRPr="001D1091" w:rsidRDefault="00162096" w:rsidP="00162096">
            <w:pPr>
              <w:ind w:left="-108" w:right="-145"/>
              <w:jc w:val="center"/>
              <w:rPr>
                <w:sz w:val="26"/>
                <w:szCs w:val="26"/>
              </w:rPr>
            </w:pPr>
            <w:r w:rsidRPr="001D1091">
              <w:rPr>
                <w:sz w:val="26"/>
                <w:szCs w:val="26"/>
              </w:rPr>
              <w:t>Номинация: «Популяризация олимпийского движения»</w:t>
            </w:r>
          </w:p>
        </w:tc>
      </w:tr>
      <w:tr w:rsidR="00162096" w:rsidRPr="007751C6" w:rsidTr="009A3B01">
        <w:tc>
          <w:tcPr>
            <w:tcW w:w="648"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rPr>
            </w:pPr>
            <w:r w:rsidRPr="001D1091">
              <w:rPr>
                <w:sz w:val="26"/>
                <w:szCs w:val="26"/>
              </w:rPr>
              <w:t>1</w:t>
            </w:r>
          </w:p>
        </w:tc>
        <w:tc>
          <w:tcPr>
            <w:tcW w:w="377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pStyle w:val="aa"/>
              <w:jc w:val="center"/>
              <w:rPr>
                <w:sz w:val="26"/>
                <w:szCs w:val="26"/>
              </w:rPr>
            </w:pPr>
            <w:r w:rsidRPr="001D1091">
              <w:rPr>
                <w:sz w:val="26"/>
                <w:szCs w:val="26"/>
              </w:rPr>
              <w:t>Региональная общественная организация «Федерация тхэквондо Калининградской области»</w:t>
            </w:r>
          </w:p>
        </w:tc>
        <w:tc>
          <w:tcPr>
            <w:tcW w:w="359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widowControl w:val="0"/>
              <w:jc w:val="center"/>
              <w:rPr>
                <w:sz w:val="26"/>
                <w:szCs w:val="26"/>
              </w:rPr>
            </w:pPr>
            <w:r w:rsidRPr="001D1091">
              <w:rPr>
                <w:sz w:val="26"/>
                <w:szCs w:val="26"/>
              </w:rPr>
              <w:t xml:space="preserve">Развитие тхэквондо ВТФ </w:t>
            </w:r>
          </w:p>
          <w:p w:rsidR="00162096" w:rsidRPr="001D1091" w:rsidRDefault="00162096" w:rsidP="00162096">
            <w:pPr>
              <w:widowControl w:val="0"/>
              <w:jc w:val="center"/>
              <w:rPr>
                <w:sz w:val="26"/>
                <w:szCs w:val="26"/>
              </w:rPr>
            </w:pPr>
            <w:r w:rsidRPr="001D1091">
              <w:rPr>
                <w:sz w:val="26"/>
                <w:szCs w:val="26"/>
              </w:rPr>
              <w:t xml:space="preserve">«Олимпийски е Надежды» </w:t>
            </w:r>
          </w:p>
        </w:tc>
        <w:tc>
          <w:tcPr>
            <w:tcW w:w="2005" w:type="dxa"/>
            <w:tcBorders>
              <w:top w:val="single" w:sz="4" w:space="0" w:color="auto"/>
              <w:left w:val="single" w:sz="4" w:space="0" w:color="auto"/>
              <w:bottom w:val="single" w:sz="4" w:space="0" w:color="auto"/>
              <w:right w:val="single" w:sz="4" w:space="0" w:color="auto"/>
            </w:tcBorders>
          </w:tcPr>
          <w:p w:rsidR="00162096" w:rsidRPr="007751C6" w:rsidRDefault="00162096" w:rsidP="00162096">
            <w:pPr>
              <w:jc w:val="center"/>
              <w:rPr>
                <w:sz w:val="24"/>
                <w:szCs w:val="24"/>
              </w:rPr>
            </w:pPr>
            <w:r w:rsidRPr="007751C6">
              <w:rPr>
                <w:sz w:val="24"/>
                <w:szCs w:val="24"/>
              </w:rPr>
              <w:t>199</w:t>
            </w:r>
            <w:r w:rsidR="004F21A5" w:rsidRPr="007751C6">
              <w:rPr>
                <w:sz w:val="24"/>
                <w:szCs w:val="24"/>
              </w:rPr>
              <w:t xml:space="preserve"> </w:t>
            </w:r>
            <w:r w:rsidRPr="007751C6">
              <w:rPr>
                <w:sz w:val="24"/>
                <w:szCs w:val="24"/>
              </w:rPr>
              <w:t>760,0</w:t>
            </w:r>
          </w:p>
        </w:tc>
      </w:tr>
      <w:tr w:rsidR="00162096" w:rsidRPr="007751C6" w:rsidTr="009A3B01">
        <w:tc>
          <w:tcPr>
            <w:tcW w:w="648"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rPr>
            </w:pPr>
            <w:r w:rsidRPr="001D1091">
              <w:rPr>
                <w:sz w:val="26"/>
                <w:szCs w:val="26"/>
              </w:rPr>
              <w:t>2</w:t>
            </w:r>
          </w:p>
        </w:tc>
        <w:tc>
          <w:tcPr>
            <w:tcW w:w="377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pStyle w:val="aa"/>
              <w:jc w:val="center"/>
              <w:rPr>
                <w:sz w:val="26"/>
                <w:szCs w:val="26"/>
              </w:rPr>
            </w:pPr>
            <w:r w:rsidRPr="001D1091">
              <w:rPr>
                <w:sz w:val="26"/>
                <w:szCs w:val="26"/>
              </w:rPr>
              <w:t>Региональная общественная организация «Олимпийский Совет Калининградской области»</w:t>
            </w:r>
          </w:p>
        </w:tc>
        <w:tc>
          <w:tcPr>
            <w:tcW w:w="3599"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widowControl w:val="0"/>
              <w:jc w:val="center"/>
              <w:rPr>
                <w:sz w:val="26"/>
                <w:szCs w:val="26"/>
              </w:rPr>
            </w:pPr>
            <w:r w:rsidRPr="001D1091">
              <w:rPr>
                <w:sz w:val="26"/>
                <w:szCs w:val="26"/>
              </w:rPr>
              <w:t>Малые олимпийские игры</w:t>
            </w:r>
          </w:p>
        </w:tc>
        <w:tc>
          <w:tcPr>
            <w:tcW w:w="2005" w:type="dxa"/>
            <w:tcBorders>
              <w:top w:val="single" w:sz="4" w:space="0" w:color="auto"/>
              <w:left w:val="single" w:sz="4" w:space="0" w:color="auto"/>
              <w:bottom w:val="single" w:sz="4" w:space="0" w:color="auto"/>
              <w:right w:val="single" w:sz="4" w:space="0" w:color="auto"/>
            </w:tcBorders>
          </w:tcPr>
          <w:p w:rsidR="00162096" w:rsidRPr="007751C6" w:rsidRDefault="00162096" w:rsidP="00162096">
            <w:pPr>
              <w:jc w:val="center"/>
              <w:rPr>
                <w:sz w:val="24"/>
                <w:szCs w:val="24"/>
              </w:rPr>
            </w:pPr>
            <w:r w:rsidRPr="007751C6">
              <w:rPr>
                <w:sz w:val="24"/>
                <w:szCs w:val="24"/>
              </w:rPr>
              <w:t>200</w:t>
            </w:r>
            <w:r w:rsidR="004F21A5" w:rsidRPr="007751C6">
              <w:rPr>
                <w:sz w:val="24"/>
                <w:szCs w:val="24"/>
              </w:rPr>
              <w:t xml:space="preserve"> </w:t>
            </w:r>
            <w:r w:rsidRPr="007751C6">
              <w:rPr>
                <w:sz w:val="24"/>
                <w:szCs w:val="24"/>
              </w:rPr>
              <w:t>000,0</w:t>
            </w:r>
          </w:p>
        </w:tc>
      </w:tr>
      <w:tr w:rsidR="00162096" w:rsidRPr="007751C6" w:rsidTr="009A3B01">
        <w:tc>
          <w:tcPr>
            <w:tcW w:w="648" w:type="dxa"/>
            <w:tcBorders>
              <w:top w:val="single" w:sz="4" w:space="0" w:color="auto"/>
              <w:left w:val="single" w:sz="4" w:space="0" w:color="auto"/>
              <w:bottom w:val="single" w:sz="4" w:space="0" w:color="auto"/>
              <w:right w:val="single" w:sz="4" w:space="0" w:color="auto"/>
            </w:tcBorders>
          </w:tcPr>
          <w:p w:rsidR="00162096" w:rsidRPr="001D1091" w:rsidRDefault="00162096" w:rsidP="00162096">
            <w:pPr>
              <w:jc w:val="center"/>
              <w:rPr>
                <w:sz w:val="26"/>
                <w:szCs w:val="26"/>
              </w:rPr>
            </w:pPr>
          </w:p>
        </w:tc>
        <w:tc>
          <w:tcPr>
            <w:tcW w:w="7378" w:type="dxa"/>
            <w:gridSpan w:val="2"/>
            <w:tcBorders>
              <w:top w:val="single" w:sz="4" w:space="0" w:color="auto"/>
              <w:left w:val="single" w:sz="4" w:space="0" w:color="auto"/>
              <w:bottom w:val="single" w:sz="4" w:space="0" w:color="auto"/>
              <w:right w:val="single" w:sz="4" w:space="0" w:color="auto"/>
            </w:tcBorders>
          </w:tcPr>
          <w:p w:rsidR="00162096" w:rsidRPr="001D1091" w:rsidRDefault="00162096" w:rsidP="00162096">
            <w:pPr>
              <w:widowControl w:val="0"/>
              <w:rPr>
                <w:sz w:val="26"/>
                <w:szCs w:val="26"/>
              </w:rPr>
            </w:pPr>
            <w:r w:rsidRPr="001D1091">
              <w:rPr>
                <w:bCs/>
                <w:sz w:val="26"/>
                <w:szCs w:val="26"/>
              </w:rPr>
              <w:t>Всего: 6 проектов по трем номинациям</w:t>
            </w:r>
          </w:p>
        </w:tc>
        <w:tc>
          <w:tcPr>
            <w:tcW w:w="2005" w:type="dxa"/>
            <w:tcBorders>
              <w:top w:val="single" w:sz="4" w:space="0" w:color="auto"/>
              <w:left w:val="single" w:sz="4" w:space="0" w:color="auto"/>
              <w:bottom w:val="single" w:sz="4" w:space="0" w:color="auto"/>
              <w:right w:val="single" w:sz="4" w:space="0" w:color="auto"/>
            </w:tcBorders>
          </w:tcPr>
          <w:p w:rsidR="00162096" w:rsidRPr="007751C6" w:rsidRDefault="008535BF" w:rsidP="00162096">
            <w:pPr>
              <w:jc w:val="center"/>
              <w:rPr>
                <w:b/>
                <w:sz w:val="24"/>
                <w:szCs w:val="24"/>
              </w:rPr>
            </w:pPr>
            <w:r>
              <w:rPr>
                <w:b/>
                <w:sz w:val="24"/>
                <w:szCs w:val="24"/>
              </w:rPr>
              <w:t>1 199 70</w:t>
            </w:r>
            <w:r w:rsidR="004F21A5" w:rsidRPr="007751C6">
              <w:rPr>
                <w:b/>
                <w:sz w:val="24"/>
                <w:szCs w:val="24"/>
              </w:rPr>
              <w:t>0,00</w:t>
            </w:r>
          </w:p>
        </w:tc>
      </w:tr>
    </w:tbl>
    <w:p w:rsidR="009A3B01" w:rsidRPr="007751C6" w:rsidRDefault="009A3B01" w:rsidP="009A3B01">
      <w:pPr>
        <w:spacing w:after="60"/>
        <w:ind w:firstLine="426"/>
        <w:jc w:val="both"/>
        <w:outlineLvl w:val="0"/>
        <w:rPr>
          <w:sz w:val="24"/>
          <w:szCs w:val="24"/>
        </w:rPr>
      </w:pPr>
    </w:p>
    <w:p w:rsidR="009A3B01" w:rsidRPr="007751C6" w:rsidRDefault="009A3B01" w:rsidP="009A3B01">
      <w:pPr>
        <w:spacing w:after="60"/>
        <w:ind w:firstLine="426"/>
        <w:jc w:val="both"/>
        <w:outlineLvl w:val="0"/>
        <w:rPr>
          <w:sz w:val="24"/>
          <w:szCs w:val="24"/>
        </w:rPr>
      </w:pPr>
      <w:r w:rsidRPr="007751C6">
        <w:rPr>
          <w:sz w:val="24"/>
          <w:szCs w:val="24"/>
        </w:rPr>
        <w:t>Результаты голосования членов конкурсной комиссии:</w:t>
      </w:r>
    </w:p>
    <w:p w:rsidR="009A3B01" w:rsidRPr="007751C6" w:rsidRDefault="009A3B01" w:rsidP="009A3B01">
      <w:pPr>
        <w:spacing w:after="60"/>
        <w:ind w:firstLine="426"/>
        <w:jc w:val="both"/>
        <w:outlineLvl w:val="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9A3B01" w:rsidRPr="006930F9" w:rsidTr="009A3B01">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9A3B01" w:rsidRPr="006930F9" w:rsidRDefault="009A3B01" w:rsidP="009A3B01">
            <w:pPr>
              <w:tabs>
                <w:tab w:val="left" w:pos="851"/>
              </w:tabs>
              <w:spacing w:before="60" w:after="60" w:line="360" w:lineRule="auto"/>
              <w:ind w:right="-108"/>
              <w:jc w:val="center"/>
              <w:rPr>
                <w:b/>
                <w:sz w:val="26"/>
                <w:szCs w:val="26"/>
              </w:rPr>
            </w:pPr>
            <w:r w:rsidRPr="006930F9">
              <w:rPr>
                <w:b/>
                <w:sz w:val="26"/>
                <w:szCs w:val="26"/>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ind w:left="2518" w:hanging="2518"/>
              <w:jc w:val="center"/>
              <w:rPr>
                <w:b/>
                <w:sz w:val="26"/>
                <w:szCs w:val="26"/>
              </w:rPr>
            </w:pPr>
            <w:r w:rsidRPr="006930F9">
              <w:rPr>
                <w:b/>
                <w:sz w:val="26"/>
                <w:szCs w:val="26"/>
              </w:rPr>
              <w:t>Подпись</w:t>
            </w:r>
          </w:p>
        </w:tc>
      </w:tr>
      <w:tr w:rsidR="009A3B01" w:rsidRPr="006930F9" w:rsidTr="009A3B01">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rPr>
                <w:b/>
                <w:sz w:val="26"/>
                <w:szCs w:val="26"/>
              </w:rPr>
            </w:pPr>
          </w:p>
        </w:tc>
      </w:tr>
      <w:tr w:rsidR="009A3B01" w:rsidRPr="006930F9" w:rsidTr="009A3B01">
        <w:trPr>
          <w:trHeight w:val="307"/>
        </w:trPr>
        <w:tc>
          <w:tcPr>
            <w:tcW w:w="675"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tabs>
                <w:tab w:val="left" w:pos="851"/>
              </w:tabs>
              <w:suppressAutoHyphens/>
              <w:jc w:val="both"/>
              <w:rPr>
                <w:sz w:val="26"/>
                <w:szCs w:val="26"/>
              </w:rPr>
            </w:pPr>
            <w:r w:rsidRPr="006930F9">
              <w:rPr>
                <w:sz w:val="26"/>
                <w:szCs w:val="26"/>
              </w:rPr>
              <w:t>Апполонова А.А.</w:t>
            </w:r>
          </w:p>
          <w:p w:rsidR="009A3B01" w:rsidRPr="006930F9" w:rsidRDefault="009A3B01" w:rsidP="009A3B01">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A3B01" w:rsidRPr="006930F9" w:rsidRDefault="002B5E42"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A3B01" w:rsidRPr="006930F9" w:rsidRDefault="007B7BBD" w:rsidP="009A3B01">
            <w:pPr>
              <w:tabs>
                <w:tab w:val="left" w:pos="851"/>
              </w:tabs>
              <w:spacing w:before="60" w:after="60" w:line="360" w:lineRule="auto"/>
              <w:jc w:val="center"/>
              <w:rPr>
                <w:sz w:val="26"/>
                <w:szCs w:val="26"/>
              </w:rPr>
            </w:pPr>
            <w:r>
              <w:rPr>
                <w:sz w:val="26"/>
                <w:szCs w:val="26"/>
              </w:rPr>
              <w:t>подпись</w:t>
            </w:r>
          </w:p>
        </w:tc>
      </w:tr>
      <w:tr w:rsidR="009A3B01"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tabs>
                <w:tab w:val="left" w:pos="851"/>
              </w:tabs>
              <w:spacing w:before="60" w:after="60" w:line="360" w:lineRule="auto"/>
              <w:jc w:val="center"/>
              <w:rPr>
                <w:sz w:val="26"/>
                <w:szCs w:val="26"/>
              </w:rPr>
            </w:pPr>
          </w:p>
        </w:tc>
      </w:tr>
      <w:tr w:rsidR="009A3B01"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tabs>
                <w:tab w:val="left" w:pos="851"/>
              </w:tabs>
              <w:suppressAutoHyphens/>
              <w:jc w:val="both"/>
              <w:rPr>
                <w:sz w:val="26"/>
                <w:szCs w:val="26"/>
              </w:rPr>
            </w:pPr>
            <w:r w:rsidRPr="006930F9">
              <w:rPr>
                <w:sz w:val="26"/>
                <w:szCs w:val="26"/>
              </w:rPr>
              <w:t>Полякова Н.О.</w:t>
            </w:r>
          </w:p>
          <w:p w:rsidR="009A3B01" w:rsidRPr="006930F9" w:rsidRDefault="009A3B01" w:rsidP="009A3B01">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A3B01" w:rsidRPr="006930F9" w:rsidRDefault="002B5E42"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A3B01" w:rsidRPr="00886C2A" w:rsidRDefault="007B7BBD" w:rsidP="009A3B01">
            <w:pPr>
              <w:tabs>
                <w:tab w:val="left" w:pos="851"/>
              </w:tabs>
              <w:spacing w:before="60" w:after="60" w:line="360" w:lineRule="auto"/>
              <w:jc w:val="center"/>
              <w:rPr>
                <w:sz w:val="26"/>
                <w:szCs w:val="26"/>
              </w:rPr>
            </w:pPr>
            <w:r>
              <w:rPr>
                <w:sz w:val="26"/>
                <w:szCs w:val="26"/>
              </w:rPr>
              <w:t>подпись</w:t>
            </w:r>
          </w:p>
        </w:tc>
      </w:tr>
      <w:tr w:rsidR="009A3B01"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9A3B01" w:rsidRPr="006930F9" w:rsidRDefault="00371D3A" w:rsidP="009A3B01">
            <w:pPr>
              <w:jc w:val="both"/>
              <w:rPr>
                <w:sz w:val="26"/>
                <w:szCs w:val="26"/>
              </w:rPr>
            </w:pPr>
            <w:r>
              <w:rPr>
                <w:sz w:val="26"/>
                <w:szCs w:val="26"/>
              </w:rPr>
              <w:t>Гузенко О.И.</w:t>
            </w:r>
          </w:p>
          <w:p w:rsidR="009A3B01" w:rsidRPr="006930F9" w:rsidRDefault="009A3B01" w:rsidP="009A3B01">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A3B01" w:rsidRPr="006930F9" w:rsidRDefault="002B5E42"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A3B01" w:rsidRPr="006930F9" w:rsidRDefault="007B7BBD" w:rsidP="009A3B01">
            <w:pPr>
              <w:tabs>
                <w:tab w:val="left" w:pos="851"/>
              </w:tabs>
              <w:spacing w:before="60" w:after="60" w:line="360" w:lineRule="auto"/>
              <w:jc w:val="center"/>
              <w:rPr>
                <w:sz w:val="26"/>
                <w:szCs w:val="26"/>
              </w:rPr>
            </w:pPr>
            <w:r>
              <w:rPr>
                <w:sz w:val="26"/>
                <w:szCs w:val="26"/>
              </w:rPr>
              <w:t>подпись</w:t>
            </w:r>
          </w:p>
        </w:tc>
      </w:tr>
      <w:tr w:rsidR="009A3B01"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9A3B01" w:rsidRPr="006930F9" w:rsidRDefault="00E57731" w:rsidP="009A3B01">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9A3B01" w:rsidRPr="00886C2A" w:rsidRDefault="009A3B01" w:rsidP="009A3B01">
            <w:pPr>
              <w:tabs>
                <w:tab w:val="left" w:pos="851"/>
              </w:tabs>
              <w:spacing w:before="60" w:after="60" w:line="360" w:lineRule="auto"/>
              <w:jc w:val="center"/>
              <w:rPr>
                <w:sz w:val="26"/>
                <w:szCs w:val="26"/>
              </w:rPr>
            </w:pPr>
          </w:p>
        </w:tc>
      </w:tr>
      <w:tr w:rsidR="00371D3A"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371D3A" w:rsidRPr="006930F9" w:rsidRDefault="00371D3A" w:rsidP="00FE7BD9">
            <w:pPr>
              <w:jc w:val="both"/>
              <w:rPr>
                <w:sz w:val="26"/>
                <w:szCs w:val="26"/>
              </w:rPr>
            </w:pPr>
            <w:r w:rsidRPr="006930F9">
              <w:rPr>
                <w:sz w:val="26"/>
                <w:szCs w:val="26"/>
              </w:rPr>
              <w:t xml:space="preserve">Корягин С.И. </w:t>
            </w:r>
          </w:p>
          <w:p w:rsidR="00371D3A" w:rsidRPr="006930F9" w:rsidRDefault="00371D3A" w:rsidP="00FE7BD9">
            <w:pPr>
              <w:widowControl w:val="0"/>
              <w:tabs>
                <w:tab w:val="left" w:pos="851"/>
              </w:tabs>
              <w:suppressAutoHyphens/>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371D3A" w:rsidRPr="006930F9" w:rsidRDefault="002B5E42"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371D3A" w:rsidRPr="006930F9" w:rsidRDefault="007B7BBD" w:rsidP="009A3B01">
            <w:pPr>
              <w:tabs>
                <w:tab w:val="left" w:pos="851"/>
              </w:tabs>
              <w:spacing w:before="60" w:after="60" w:line="360" w:lineRule="auto"/>
              <w:jc w:val="center"/>
              <w:rPr>
                <w:sz w:val="26"/>
                <w:szCs w:val="26"/>
              </w:rPr>
            </w:pPr>
            <w:r>
              <w:rPr>
                <w:sz w:val="26"/>
                <w:szCs w:val="26"/>
              </w:rPr>
              <w:t>подпись</w:t>
            </w:r>
          </w:p>
        </w:tc>
      </w:tr>
      <w:tr w:rsidR="00371D3A"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371D3A" w:rsidRPr="006930F9" w:rsidRDefault="00371D3A" w:rsidP="00FE7BD9">
            <w:pPr>
              <w:widowControl w:val="0"/>
              <w:suppressAutoHyphens/>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371D3A" w:rsidRPr="006930F9" w:rsidRDefault="002B5E42"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371D3A" w:rsidRPr="00886C2A" w:rsidRDefault="007B7BBD" w:rsidP="009A3B01">
            <w:pPr>
              <w:tabs>
                <w:tab w:val="left" w:pos="851"/>
              </w:tabs>
              <w:spacing w:before="60" w:after="60" w:line="360" w:lineRule="auto"/>
              <w:jc w:val="center"/>
              <w:rPr>
                <w:sz w:val="26"/>
                <w:szCs w:val="26"/>
              </w:rPr>
            </w:pPr>
            <w:r>
              <w:rPr>
                <w:sz w:val="26"/>
                <w:szCs w:val="26"/>
              </w:rPr>
              <w:t>подпись</w:t>
            </w:r>
          </w:p>
        </w:tc>
      </w:tr>
      <w:tr w:rsidR="00371D3A"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371D3A" w:rsidRPr="006930F9" w:rsidRDefault="00371D3A" w:rsidP="00FE7BD9">
            <w:pPr>
              <w:jc w:val="both"/>
              <w:rPr>
                <w:sz w:val="26"/>
                <w:szCs w:val="26"/>
              </w:rPr>
            </w:pPr>
            <w:r w:rsidRPr="006930F9">
              <w:rPr>
                <w:sz w:val="26"/>
                <w:szCs w:val="26"/>
              </w:rPr>
              <w:t>Помогаева Л.В.</w:t>
            </w:r>
          </w:p>
          <w:p w:rsidR="00371D3A" w:rsidRPr="006930F9" w:rsidRDefault="00371D3A" w:rsidP="00FE7BD9">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371D3A" w:rsidRPr="006930F9" w:rsidRDefault="002B5E42"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371D3A" w:rsidRPr="006930F9" w:rsidRDefault="007B7BBD" w:rsidP="009A3B01">
            <w:pPr>
              <w:tabs>
                <w:tab w:val="left" w:pos="851"/>
              </w:tabs>
              <w:spacing w:before="60" w:after="60" w:line="360" w:lineRule="auto"/>
              <w:jc w:val="center"/>
              <w:rPr>
                <w:sz w:val="26"/>
                <w:szCs w:val="26"/>
              </w:rPr>
            </w:pPr>
            <w:r>
              <w:rPr>
                <w:sz w:val="26"/>
                <w:szCs w:val="26"/>
              </w:rPr>
              <w:t>подпись</w:t>
            </w:r>
          </w:p>
        </w:tc>
      </w:tr>
      <w:tr w:rsidR="00371D3A"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371D3A" w:rsidRDefault="00371D3A" w:rsidP="00371D3A">
            <w:pPr>
              <w:jc w:val="both"/>
              <w:rPr>
                <w:sz w:val="24"/>
                <w:szCs w:val="24"/>
                <w:lang w:eastAsia="en-US"/>
              </w:rPr>
            </w:pPr>
            <w:r w:rsidRPr="00CE25EF">
              <w:rPr>
                <w:sz w:val="24"/>
                <w:szCs w:val="24"/>
                <w:lang w:eastAsia="en-US"/>
              </w:rPr>
              <w:t>Сергеев И</w:t>
            </w:r>
            <w:r>
              <w:rPr>
                <w:sz w:val="24"/>
                <w:szCs w:val="24"/>
                <w:lang w:eastAsia="en-US"/>
              </w:rPr>
              <w:t xml:space="preserve">.В. </w:t>
            </w:r>
          </w:p>
          <w:p w:rsidR="00371D3A" w:rsidRPr="006930F9" w:rsidRDefault="00371D3A" w:rsidP="00371D3A">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371D3A" w:rsidRPr="00886C2A" w:rsidRDefault="00371D3A" w:rsidP="009A3B01">
            <w:pPr>
              <w:tabs>
                <w:tab w:val="left" w:pos="851"/>
              </w:tabs>
              <w:spacing w:before="60" w:after="60" w:line="360" w:lineRule="auto"/>
              <w:jc w:val="center"/>
              <w:rPr>
                <w:sz w:val="26"/>
                <w:szCs w:val="26"/>
              </w:rPr>
            </w:pPr>
          </w:p>
        </w:tc>
      </w:tr>
      <w:tr w:rsidR="00371D3A" w:rsidRPr="006930F9" w:rsidTr="00EA188E">
        <w:trPr>
          <w:trHeight w:val="300"/>
        </w:trPr>
        <w:tc>
          <w:tcPr>
            <w:tcW w:w="675"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jc w:val="both"/>
              <w:rPr>
                <w:sz w:val="26"/>
                <w:szCs w:val="26"/>
              </w:rPr>
            </w:pPr>
            <w:r w:rsidRPr="006930F9">
              <w:rPr>
                <w:sz w:val="26"/>
                <w:szCs w:val="26"/>
              </w:rPr>
              <w:t>Тализина Н.С.</w:t>
            </w:r>
          </w:p>
          <w:p w:rsidR="00371D3A" w:rsidRPr="006930F9" w:rsidRDefault="00371D3A" w:rsidP="009A3B01">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371D3A" w:rsidRPr="006930F9" w:rsidRDefault="002B5E42"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371D3A" w:rsidRPr="006930F9" w:rsidRDefault="007B7BBD" w:rsidP="00EA188E">
            <w:pPr>
              <w:tabs>
                <w:tab w:val="left" w:pos="851"/>
              </w:tabs>
              <w:spacing w:before="60" w:after="60" w:line="360" w:lineRule="auto"/>
              <w:jc w:val="center"/>
              <w:rPr>
                <w:sz w:val="26"/>
                <w:szCs w:val="26"/>
              </w:rPr>
            </w:pPr>
            <w:r>
              <w:rPr>
                <w:sz w:val="26"/>
                <w:szCs w:val="26"/>
              </w:rPr>
              <w:t>подпись</w:t>
            </w:r>
          </w:p>
        </w:tc>
      </w:tr>
      <w:tr w:rsidR="00371D3A" w:rsidRPr="006930F9" w:rsidTr="00EA188E">
        <w:trPr>
          <w:trHeight w:val="300"/>
        </w:trPr>
        <w:tc>
          <w:tcPr>
            <w:tcW w:w="675"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371D3A" w:rsidRPr="006930F9" w:rsidRDefault="00371D3A" w:rsidP="009A3B01">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371D3A" w:rsidRPr="006930F9" w:rsidRDefault="00371D3A"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371D3A" w:rsidRPr="00886C2A" w:rsidRDefault="00371D3A" w:rsidP="00EA188E">
            <w:pPr>
              <w:tabs>
                <w:tab w:val="left" w:pos="851"/>
              </w:tabs>
              <w:spacing w:before="60" w:after="60" w:line="360" w:lineRule="auto"/>
              <w:jc w:val="center"/>
              <w:rPr>
                <w:sz w:val="26"/>
                <w:szCs w:val="26"/>
              </w:rPr>
            </w:pPr>
          </w:p>
        </w:tc>
      </w:tr>
    </w:tbl>
    <w:p w:rsidR="009A3B01" w:rsidRPr="006930F9" w:rsidRDefault="009A3B01" w:rsidP="009A3B01">
      <w:pPr>
        <w:widowControl w:val="0"/>
        <w:jc w:val="both"/>
        <w:rPr>
          <w:sz w:val="26"/>
          <w:szCs w:val="26"/>
        </w:rPr>
      </w:pPr>
    </w:p>
    <w:p w:rsidR="009A3B01" w:rsidRDefault="009A3B01" w:rsidP="009A3B01">
      <w:pPr>
        <w:widowControl w:val="0"/>
        <w:ind w:firstLine="567"/>
        <w:jc w:val="both"/>
        <w:rPr>
          <w:sz w:val="26"/>
          <w:szCs w:val="26"/>
        </w:rPr>
      </w:pPr>
      <w:r w:rsidRPr="006930F9">
        <w:rPr>
          <w:sz w:val="26"/>
          <w:szCs w:val="26"/>
        </w:rPr>
        <w:t>Результаты голосова</w:t>
      </w:r>
      <w:r>
        <w:rPr>
          <w:sz w:val="26"/>
          <w:szCs w:val="26"/>
        </w:rPr>
        <w:t xml:space="preserve">ния членов комиссии: «За» - </w:t>
      </w:r>
      <w:r w:rsidR="00E57731">
        <w:rPr>
          <w:sz w:val="26"/>
          <w:szCs w:val="26"/>
        </w:rPr>
        <w:t>7</w:t>
      </w:r>
      <w:r>
        <w:rPr>
          <w:sz w:val="26"/>
          <w:szCs w:val="26"/>
        </w:rPr>
        <w:t xml:space="preserve"> </w:t>
      </w:r>
      <w:r w:rsidRPr="006930F9">
        <w:rPr>
          <w:sz w:val="26"/>
          <w:szCs w:val="26"/>
        </w:rPr>
        <w:t>(</w:t>
      </w:r>
      <w:r>
        <w:rPr>
          <w:sz w:val="26"/>
          <w:szCs w:val="26"/>
        </w:rPr>
        <w:t>семь) человек, «Против» - 0 (ноль</w:t>
      </w:r>
      <w:r w:rsidRPr="006930F9">
        <w:rPr>
          <w:sz w:val="26"/>
          <w:szCs w:val="26"/>
        </w:rPr>
        <w:t xml:space="preserve">). </w:t>
      </w:r>
      <w:r>
        <w:rPr>
          <w:sz w:val="26"/>
          <w:szCs w:val="26"/>
        </w:rPr>
        <w:t>Единогласно.</w:t>
      </w:r>
    </w:p>
    <w:p w:rsidR="009A3B01" w:rsidRDefault="009A3B01" w:rsidP="009A3B01">
      <w:pPr>
        <w:widowControl w:val="0"/>
        <w:ind w:firstLine="567"/>
        <w:jc w:val="both"/>
        <w:rPr>
          <w:sz w:val="26"/>
          <w:szCs w:val="26"/>
        </w:rPr>
      </w:pPr>
    </w:p>
    <w:p w:rsidR="009A3B01" w:rsidRPr="006930F9" w:rsidRDefault="009A3B01" w:rsidP="009A3B01">
      <w:pPr>
        <w:widowControl w:val="0"/>
        <w:ind w:firstLine="748"/>
        <w:jc w:val="both"/>
        <w:rPr>
          <w:sz w:val="26"/>
          <w:szCs w:val="26"/>
        </w:rPr>
      </w:pPr>
      <w:r w:rsidRPr="006930F9">
        <w:rPr>
          <w:sz w:val="26"/>
          <w:szCs w:val="26"/>
        </w:rPr>
        <w:t xml:space="preserve">Проведение конкурсного отбора по направлению в сфере молодежной политики имеет место </w:t>
      </w:r>
      <w:r w:rsidR="00371D3A">
        <w:rPr>
          <w:sz w:val="26"/>
          <w:szCs w:val="26"/>
        </w:rPr>
        <w:t>11 июля 2018 г. с 11</w:t>
      </w:r>
      <w:r w:rsidR="00E57731">
        <w:rPr>
          <w:sz w:val="26"/>
          <w:szCs w:val="26"/>
        </w:rPr>
        <w:t>.00 до 15</w:t>
      </w:r>
      <w:r w:rsidRPr="006930F9">
        <w:rPr>
          <w:sz w:val="26"/>
          <w:szCs w:val="26"/>
        </w:rPr>
        <w:t xml:space="preserve">.00 часов.   </w:t>
      </w:r>
    </w:p>
    <w:p w:rsidR="009A3B01" w:rsidRDefault="009A3B01" w:rsidP="009A3B01">
      <w:pPr>
        <w:widowControl w:val="0"/>
        <w:ind w:firstLine="567"/>
        <w:jc w:val="both"/>
        <w:rPr>
          <w:sz w:val="26"/>
          <w:szCs w:val="26"/>
        </w:rPr>
      </w:pPr>
      <w:r w:rsidRPr="006930F9">
        <w:rPr>
          <w:sz w:val="26"/>
          <w:szCs w:val="26"/>
        </w:rPr>
        <w:t xml:space="preserve">Итоги оценки проектов, представленных участниками конкурсного отбора по </w:t>
      </w:r>
      <w:r w:rsidRPr="006930F9">
        <w:rPr>
          <w:sz w:val="26"/>
          <w:szCs w:val="26"/>
        </w:rPr>
        <w:lastRenderedPageBreak/>
        <w:t>направлению в сфере молодежной политики</w:t>
      </w:r>
      <w:r>
        <w:rPr>
          <w:sz w:val="26"/>
          <w:szCs w:val="26"/>
        </w:rPr>
        <w:t xml:space="preserve">, указаны в приложении </w:t>
      </w:r>
      <w:r w:rsidRPr="006930F9">
        <w:rPr>
          <w:sz w:val="26"/>
          <w:szCs w:val="26"/>
        </w:rPr>
        <w:t>к протоколу.</w:t>
      </w:r>
    </w:p>
    <w:p w:rsidR="005E7CC3" w:rsidRPr="006930F9" w:rsidRDefault="005E7CC3" w:rsidP="009A3B01">
      <w:pPr>
        <w:widowControl w:val="0"/>
        <w:ind w:firstLine="567"/>
        <w:jc w:val="both"/>
        <w:rPr>
          <w:sz w:val="26"/>
          <w:szCs w:val="26"/>
        </w:rPr>
      </w:pPr>
    </w:p>
    <w:p w:rsidR="009A3B01" w:rsidRPr="00EA188E" w:rsidRDefault="009A3B01" w:rsidP="009A3B01">
      <w:pPr>
        <w:ind w:firstLine="567"/>
        <w:jc w:val="both"/>
        <w:rPr>
          <w:b/>
          <w:sz w:val="26"/>
          <w:szCs w:val="26"/>
        </w:rPr>
      </w:pPr>
      <w:r w:rsidRPr="00EA188E">
        <w:rPr>
          <w:b/>
          <w:sz w:val="26"/>
          <w:szCs w:val="26"/>
        </w:rPr>
        <w:t>Конкурсная комиссия решила:</w:t>
      </w:r>
    </w:p>
    <w:p w:rsidR="009A3B01" w:rsidRPr="00EA188E" w:rsidRDefault="009A3B01" w:rsidP="009A3B01">
      <w:pPr>
        <w:ind w:firstLine="567"/>
        <w:jc w:val="both"/>
        <w:rPr>
          <w:b/>
          <w:sz w:val="26"/>
          <w:szCs w:val="26"/>
        </w:rPr>
      </w:pPr>
      <w:r w:rsidRPr="00EA188E">
        <w:rPr>
          <w:b/>
          <w:sz w:val="26"/>
          <w:szCs w:val="26"/>
        </w:rPr>
        <w:t xml:space="preserve">1. признать победителями конкурсного отбора по направлению в сфере молодежной политики и финансировать  социальные проекты победителей  конкурсного отбора в следующих размерах гранта: </w:t>
      </w:r>
    </w:p>
    <w:p w:rsidR="009A3B01" w:rsidRPr="00EA188E" w:rsidRDefault="009A3B01" w:rsidP="009A3B01">
      <w:pPr>
        <w:widowControl w:val="0"/>
        <w:ind w:firstLine="748"/>
        <w:jc w:val="both"/>
        <w:rPr>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08"/>
        <w:gridCol w:w="80"/>
        <w:gridCol w:w="3517"/>
        <w:gridCol w:w="23"/>
        <w:gridCol w:w="1986"/>
      </w:tblGrid>
      <w:tr w:rsidR="009A3B01" w:rsidRPr="006930F9" w:rsidTr="00BA7003">
        <w:tc>
          <w:tcPr>
            <w:tcW w:w="817"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ind w:left="-142" w:right="-108"/>
              <w:jc w:val="center"/>
              <w:rPr>
                <w:sz w:val="26"/>
                <w:szCs w:val="26"/>
              </w:rPr>
            </w:pPr>
            <w:r w:rsidRPr="006930F9">
              <w:rPr>
                <w:sz w:val="26"/>
                <w:szCs w:val="26"/>
              </w:rPr>
              <w:t>№</w:t>
            </w:r>
          </w:p>
          <w:p w:rsidR="009A3B01" w:rsidRPr="006930F9" w:rsidRDefault="009A3B01" w:rsidP="009A3B01">
            <w:pPr>
              <w:ind w:left="-142" w:right="-108"/>
              <w:jc w:val="center"/>
              <w:rPr>
                <w:sz w:val="26"/>
                <w:szCs w:val="26"/>
              </w:rPr>
            </w:pPr>
            <w:r w:rsidRPr="006930F9">
              <w:rPr>
                <w:sz w:val="26"/>
                <w:szCs w:val="26"/>
              </w:rPr>
              <w:t>пп</w:t>
            </w:r>
          </w:p>
        </w:tc>
        <w:tc>
          <w:tcPr>
            <w:tcW w:w="3608"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keepNext/>
              <w:tabs>
                <w:tab w:val="left" w:pos="851"/>
              </w:tabs>
              <w:jc w:val="center"/>
              <w:rPr>
                <w:sz w:val="26"/>
                <w:szCs w:val="26"/>
              </w:rPr>
            </w:pPr>
            <w:r w:rsidRPr="006930F9">
              <w:rPr>
                <w:sz w:val="26"/>
                <w:szCs w:val="26"/>
              </w:rPr>
              <w:t>Наименование победителя конкурсного отбора</w:t>
            </w:r>
          </w:p>
        </w:tc>
        <w:tc>
          <w:tcPr>
            <w:tcW w:w="3597" w:type="dxa"/>
            <w:gridSpan w:val="2"/>
            <w:tcBorders>
              <w:top w:val="single" w:sz="4" w:space="0" w:color="auto"/>
              <w:left w:val="single" w:sz="4" w:space="0" w:color="auto"/>
              <w:bottom w:val="single" w:sz="4" w:space="0" w:color="auto"/>
              <w:right w:val="single" w:sz="4" w:space="0" w:color="auto"/>
            </w:tcBorders>
          </w:tcPr>
          <w:p w:rsidR="009A3B01" w:rsidRPr="006930F9" w:rsidRDefault="009A3B01" w:rsidP="009A3B01">
            <w:pPr>
              <w:keepNext/>
              <w:tabs>
                <w:tab w:val="left" w:pos="1150"/>
              </w:tabs>
              <w:jc w:val="center"/>
              <w:rPr>
                <w:sz w:val="26"/>
                <w:szCs w:val="26"/>
              </w:rPr>
            </w:pPr>
            <w:r w:rsidRPr="006930F9">
              <w:rPr>
                <w:sz w:val="26"/>
                <w:szCs w:val="26"/>
              </w:rPr>
              <w:t>Название социального проекта</w:t>
            </w:r>
          </w:p>
        </w:tc>
        <w:tc>
          <w:tcPr>
            <w:tcW w:w="2009" w:type="dxa"/>
            <w:gridSpan w:val="2"/>
            <w:tcBorders>
              <w:top w:val="single" w:sz="4" w:space="0" w:color="auto"/>
              <w:left w:val="single" w:sz="4" w:space="0" w:color="auto"/>
              <w:bottom w:val="single" w:sz="4" w:space="0" w:color="auto"/>
              <w:right w:val="single" w:sz="4" w:space="0" w:color="auto"/>
            </w:tcBorders>
          </w:tcPr>
          <w:p w:rsidR="009A3B01" w:rsidRPr="006930F9" w:rsidRDefault="009A3B01" w:rsidP="009A3B01">
            <w:pPr>
              <w:ind w:left="-108" w:right="-108"/>
              <w:jc w:val="center"/>
              <w:rPr>
                <w:sz w:val="26"/>
                <w:szCs w:val="26"/>
              </w:rPr>
            </w:pPr>
            <w:r w:rsidRPr="006930F9">
              <w:rPr>
                <w:sz w:val="26"/>
                <w:szCs w:val="26"/>
              </w:rPr>
              <w:t>Размер гранта (руб.)</w:t>
            </w:r>
          </w:p>
        </w:tc>
      </w:tr>
      <w:tr w:rsidR="009A3B01" w:rsidRPr="006930F9" w:rsidTr="009A3B01">
        <w:tc>
          <w:tcPr>
            <w:tcW w:w="817" w:type="dxa"/>
            <w:tcBorders>
              <w:top w:val="single" w:sz="4" w:space="0" w:color="auto"/>
              <w:left w:val="single" w:sz="4" w:space="0" w:color="auto"/>
              <w:bottom w:val="single" w:sz="4" w:space="0" w:color="auto"/>
              <w:right w:val="single" w:sz="4" w:space="0" w:color="auto"/>
            </w:tcBorders>
          </w:tcPr>
          <w:p w:rsidR="009A3B01" w:rsidRPr="006930F9" w:rsidRDefault="009A3B01" w:rsidP="009A3B01">
            <w:pPr>
              <w:ind w:left="-142" w:right="-108"/>
              <w:jc w:val="center"/>
              <w:rPr>
                <w:sz w:val="26"/>
                <w:szCs w:val="26"/>
              </w:rPr>
            </w:pPr>
            <w:r w:rsidRPr="006930F9">
              <w:rPr>
                <w:sz w:val="26"/>
                <w:szCs w:val="26"/>
                <w:lang w:val="en-US"/>
              </w:rPr>
              <w:t>I</w:t>
            </w:r>
          </w:p>
        </w:tc>
        <w:tc>
          <w:tcPr>
            <w:tcW w:w="9214" w:type="dxa"/>
            <w:gridSpan w:val="5"/>
            <w:tcBorders>
              <w:top w:val="single" w:sz="4" w:space="0" w:color="auto"/>
              <w:left w:val="single" w:sz="4" w:space="0" w:color="auto"/>
              <w:bottom w:val="single" w:sz="4" w:space="0" w:color="auto"/>
              <w:right w:val="single" w:sz="4" w:space="0" w:color="auto"/>
            </w:tcBorders>
          </w:tcPr>
          <w:p w:rsidR="009A3B01" w:rsidRPr="006930F9" w:rsidRDefault="009A3B01" w:rsidP="009A3B01">
            <w:pPr>
              <w:widowControl w:val="0"/>
              <w:jc w:val="center"/>
              <w:rPr>
                <w:b/>
                <w:sz w:val="26"/>
                <w:szCs w:val="26"/>
              </w:rPr>
            </w:pPr>
            <w:r w:rsidRPr="006930F9">
              <w:rPr>
                <w:sz w:val="26"/>
                <w:szCs w:val="26"/>
              </w:rPr>
              <w:t>Номинация: «Гражданское становление, патриотическое, духовно-нравственное воспитание молодежи»</w:t>
            </w:r>
          </w:p>
        </w:tc>
      </w:tr>
      <w:tr w:rsidR="00371D3A" w:rsidRPr="006930F9" w:rsidTr="00BA7003">
        <w:trPr>
          <w:trHeight w:val="439"/>
        </w:trPr>
        <w:tc>
          <w:tcPr>
            <w:tcW w:w="817" w:type="dxa"/>
            <w:tcBorders>
              <w:top w:val="single" w:sz="4" w:space="0" w:color="auto"/>
              <w:left w:val="single" w:sz="4" w:space="0" w:color="auto"/>
              <w:bottom w:val="single" w:sz="4" w:space="0" w:color="auto"/>
              <w:right w:val="single" w:sz="4" w:space="0" w:color="auto"/>
            </w:tcBorders>
          </w:tcPr>
          <w:p w:rsidR="00371D3A" w:rsidRPr="006930F9" w:rsidRDefault="00371D3A" w:rsidP="00B23463">
            <w:pPr>
              <w:jc w:val="center"/>
              <w:rPr>
                <w:sz w:val="26"/>
                <w:szCs w:val="26"/>
              </w:rPr>
            </w:pPr>
            <w:r>
              <w:rPr>
                <w:sz w:val="26"/>
                <w:szCs w:val="26"/>
              </w:rPr>
              <w:t>1</w:t>
            </w:r>
          </w:p>
        </w:tc>
        <w:tc>
          <w:tcPr>
            <w:tcW w:w="3608" w:type="dxa"/>
            <w:tcBorders>
              <w:top w:val="single" w:sz="4" w:space="0" w:color="auto"/>
              <w:left w:val="single" w:sz="4" w:space="0" w:color="auto"/>
              <w:bottom w:val="single" w:sz="4" w:space="0" w:color="auto"/>
              <w:right w:val="single" w:sz="4" w:space="0" w:color="auto"/>
            </w:tcBorders>
          </w:tcPr>
          <w:p w:rsidR="00371D3A" w:rsidRDefault="00FE7BD9" w:rsidP="00FE7BD9">
            <w:pPr>
              <w:widowControl w:val="0"/>
              <w:jc w:val="center"/>
              <w:rPr>
                <w:sz w:val="26"/>
                <w:szCs w:val="26"/>
              </w:rPr>
            </w:pPr>
            <w:r>
              <w:rPr>
                <w:sz w:val="26"/>
                <w:szCs w:val="26"/>
              </w:rPr>
              <w:t>Калининградское р</w:t>
            </w:r>
            <w:r w:rsidRPr="006930F9">
              <w:rPr>
                <w:sz w:val="26"/>
                <w:szCs w:val="26"/>
              </w:rPr>
              <w:t>егиональн</w:t>
            </w:r>
            <w:r>
              <w:rPr>
                <w:sz w:val="26"/>
                <w:szCs w:val="26"/>
              </w:rPr>
              <w:t>ое</w:t>
            </w:r>
            <w:r w:rsidRPr="006930F9">
              <w:rPr>
                <w:sz w:val="26"/>
                <w:szCs w:val="26"/>
              </w:rPr>
              <w:t xml:space="preserve"> </w:t>
            </w:r>
            <w:r>
              <w:rPr>
                <w:sz w:val="26"/>
                <w:szCs w:val="26"/>
              </w:rPr>
              <w:t xml:space="preserve"> отделение </w:t>
            </w:r>
            <w:r w:rsidRPr="006930F9">
              <w:rPr>
                <w:sz w:val="26"/>
                <w:szCs w:val="26"/>
              </w:rPr>
              <w:t xml:space="preserve"> Общероссийской общественной организации </w:t>
            </w:r>
            <w:r>
              <w:rPr>
                <w:sz w:val="26"/>
                <w:szCs w:val="26"/>
              </w:rPr>
              <w:t>«Союз казаков» «Балтийский Союз казаков»</w:t>
            </w:r>
          </w:p>
        </w:tc>
        <w:tc>
          <w:tcPr>
            <w:tcW w:w="3597" w:type="dxa"/>
            <w:gridSpan w:val="2"/>
            <w:tcBorders>
              <w:top w:val="single" w:sz="4" w:space="0" w:color="auto"/>
              <w:left w:val="single" w:sz="4" w:space="0" w:color="auto"/>
              <w:bottom w:val="single" w:sz="4" w:space="0" w:color="auto"/>
              <w:right w:val="single" w:sz="4" w:space="0" w:color="auto"/>
            </w:tcBorders>
          </w:tcPr>
          <w:p w:rsidR="00371D3A" w:rsidRPr="006930F9" w:rsidRDefault="00FE7BD9" w:rsidP="00FE7BD9">
            <w:pPr>
              <w:widowControl w:val="0"/>
              <w:jc w:val="center"/>
              <w:rPr>
                <w:sz w:val="26"/>
                <w:szCs w:val="26"/>
              </w:rPr>
            </w:pPr>
            <w:r w:rsidRPr="00291A96">
              <w:rPr>
                <w:sz w:val="26"/>
                <w:szCs w:val="26"/>
              </w:rPr>
              <w:t>Проведение тактико-специальных учений молодых казаков и подростков</w:t>
            </w:r>
          </w:p>
        </w:tc>
        <w:tc>
          <w:tcPr>
            <w:tcW w:w="2009" w:type="dxa"/>
            <w:gridSpan w:val="2"/>
            <w:tcBorders>
              <w:top w:val="single" w:sz="4" w:space="0" w:color="auto"/>
              <w:left w:val="single" w:sz="4" w:space="0" w:color="auto"/>
              <w:bottom w:val="single" w:sz="4" w:space="0" w:color="auto"/>
              <w:right w:val="single" w:sz="4" w:space="0" w:color="auto"/>
            </w:tcBorders>
          </w:tcPr>
          <w:p w:rsidR="002B5E42" w:rsidRPr="002B5E42" w:rsidRDefault="002B5E42" w:rsidP="002B5E42">
            <w:pPr>
              <w:spacing w:after="200" w:line="276" w:lineRule="auto"/>
              <w:jc w:val="center"/>
              <w:rPr>
                <w:rFonts w:eastAsia="Calibri"/>
                <w:sz w:val="24"/>
                <w:szCs w:val="24"/>
                <w:lang w:eastAsia="en-US"/>
              </w:rPr>
            </w:pPr>
            <w:r w:rsidRPr="002B5E42">
              <w:rPr>
                <w:rFonts w:eastAsia="Calibri"/>
                <w:sz w:val="24"/>
                <w:szCs w:val="24"/>
                <w:lang w:eastAsia="en-US"/>
              </w:rPr>
              <w:t>98</w:t>
            </w:r>
            <w:r>
              <w:rPr>
                <w:rFonts w:eastAsia="Calibri"/>
                <w:sz w:val="24"/>
                <w:szCs w:val="24"/>
                <w:lang w:eastAsia="en-US"/>
              </w:rPr>
              <w:t> </w:t>
            </w:r>
            <w:r w:rsidRPr="002B5E42">
              <w:rPr>
                <w:rFonts w:eastAsia="Calibri"/>
                <w:sz w:val="24"/>
                <w:szCs w:val="24"/>
                <w:lang w:eastAsia="en-US"/>
              </w:rPr>
              <w:t>050</w:t>
            </w:r>
            <w:r>
              <w:rPr>
                <w:rFonts w:eastAsia="Calibri"/>
                <w:sz w:val="24"/>
                <w:szCs w:val="24"/>
                <w:lang w:eastAsia="en-US"/>
              </w:rPr>
              <w:t>,0</w:t>
            </w:r>
          </w:p>
          <w:p w:rsidR="00371D3A" w:rsidRPr="006930F9" w:rsidRDefault="00371D3A" w:rsidP="00FE7BD9">
            <w:pPr>
              <w:widowControl w:val="0"/>
              <w:jc w:val="center"/>
              <w:rPr>
                <w:sz w:val="26"/>
                <w:szCs w:val="26"/>
              </w:rPr>
            </w:pPr>
          </w:p>
        </w:tc>
      </w:tr>
      <w:tr w:rsidR="00FE7BD9" w:rsidRPr="006930F9" w:rsidTr="00BA7003">
        <w:trPr>
          <w:trHeight w:val="417"/>
        </w:trPr>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Pr>
                <w:sz w:val="26"/>
                <w:szCs w:val="26"/>
              </w:rPr>
              <w:t>2</w:t>
            </w:r>
          </w:p>
        </w:tc>
        <w:tc>
          <w:tcPr>
            <w:tcW w:w="3608"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«Центр общественных инициатив «Диалог»</w:t>
            </w:r>
          </w:p>
        </w:tc>
        <w:tc>
          <w:tcPr>
            <w:tcW w:w="3597" w:type="dxa"/>
            <w:gridSpan w:val="2"/>
            <w:tcBorders>
              <w:top w:val="single" w:sz="4" w:space="0" w:color="auto"/>
              <w:left w:val="single" w:sz="4" w:space="0" w:color="auto"/>
              <w:bottom w:val="single" w:sz="4" w:space="0" w:color="auto"/>
              <w:right w:val="single" w:sz="4" w:space="0" w:color="auto"/>
            </w:tcBorders>
          </w:tcPr>
          <w:p w:rsidR="00FE7BD9" w:rsidRPr="006930F9" w:rsidRDefault="00FE7BD9" w:rsidP="00FE7BD9">
            <w:pPr>
              <w:widowControl w:val="0"/>
              <w:jc w:val="center"/>
              <w:rPr>
                <w:sz w:val="26"/>
                <w:szCs w:val="26"/>
              </w:rPr>
            </w:pPr>
            <w:r>
              <w:rPr>
                <w:sz w:val="26"/>
                <w:szCs w:val="26"/>
                <w:lang w:val="en-US"/>
              </w:rPr>
              <w:t>IV</w:t>
            </w:r>
            <w:r w:rsidRPr="00D64DB7">
              <w:rPr>
                <w:sz w:val="26"/>
                <w:szCs w:val="26"/>
              </w:rPr>
              <w:t xml:space="preserve"> </w:t>
            </w:r>
            <w:r>
              <w:rPr>
                <w:sz w:val="26"/>
                <w:szCs w:val="26"/>
              </w:rPr>
              <w:t>молодежный танцевальный проект «Ритмы»</w:t>
            </w:r>
          </w:p>
        </w:tc>
        <w:tc>
          <w:tcPr>
            <w:tcW w:w="2009" w:type="dxa"/>
            <w:gridSpan w:val="2"/>
            <w:tcBorders>
              <w:top w:val="single" w:sz="4" w:space="0" w:color="auto"/>
              <w:left w:val="single" w:sz="4" w:space="0" w:color="auto"/>
              <w:bottom w:val="single" w:sz="4" w:space="0" w:color="auto"/>
              <w:right w:val="single" w:sz="4" w:space="0" w:color="auto"/>
            </w:tcBorders>
          </w:tcPr>
          <w:p w:rsidR="00FE7BD9" w:rsidRPr="006930F9" w:rsidRDefault="002B5E42" w:rsidP="00FE7BD9">
            <w:pPr>
              <w:widowControl w:val="0"/>
              <w:jc w:val="center"/>
              <w:rPr>
                <w:sz w:val="26"/>
                <w:szCs w:val="26"/>
              </w:rPr>
            </w:pPr>
            <w:r w:rsidRPr="002B5E42">
              <w:rPr>
                <w:rFonts w:eastAsia="Calibri"/>
                <w:sz w:val="24"/>
                <w:szCs w:val="24"/>
                <w:lang w:eastAsia="en-US"/>
              </w:rPr>
              <w:t>109</w:t>
            </w:r>
            <w:r>
              <w:rPr>
                <w:rFonts w:eastAsia="Calibri"/>
                <w:sz w:val="24"/>
                <w:szCs w:val="24"/>
                <w:lang w:eastAsia="en-US"/>
              </w:rPr>
              <w:t> </w:t>
            </w:r>
            <w:r w:rsidRPr="002B5E42">
              <w:rPr>
                <w:rFonts w:eastAsia="Calibri"/>
                <w:sz w:val="24"/>
                <w:szCs w:val="24"/>
                <w:lang w:eastAsia="en-US"/>
              </w:rPr>
              <w:t>370</w:t>
            </w:r>
            <w:r>
              <w:rPr>
                <w:rFonts w:eastAsia="Calibri"/>
                <w:sz w:val="24"/>
                <w:szCs w:val="24"/>
                <w:lang w:eastAsia="en-US"/>
              </w:rPr>
              <w:t>,0</w:t>
            </w:r>
          </w:p>
        </w:tc>
      </w:tr>
      <w:tr w:rsidR="00FE7BD9" w:rsidRPr="006930F9" w:rsidTr="009A3B01">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sidRPr="006930F9">
              <w:rPr>
                <w:sz w:val="26"/>
                <w:szCs w:val="26"/>
                <w:lang w:val="en-US"/>
              </w:rPr>
              <w:t>II</w:t>
            </w:r>
          </w:p>
        </w:tc>
        <w:tc>
          <w:tcPr>
            <w:tcW w:w="9214" w:type="dxa"/>
            <w:gridSpan w:val="5"/>
            <w:tcBorders>
              <w:top w:val="single" w:sz="4" w:space="0" w:color="auto"/>
              <w:left w:val="single" w:sz="4" w:space="0" w:color="auto"/>
              <w:bottom w:val="single" w:sz="4" w:space="0" w:color="auto"/>
              <w:right w:val="single" w:sz="4" w:space="0" w:color="auto"/>
            </w:tcBorders>
          </w:tcPr>
          <w:p w:rsidR="00FE7BD9" w:rsidRPr="006930F9" w:rsidRDefault="00FE7BD9" w:rsidP="00FE7BD9">
            <w:pPr>
              <w:widowControl w:val="0"/>
              <w:jc w:val="center"/>
              <w:rPr>
                <w:b/>
                <w:sz w:val="26"/>
                <w:szCs w:val="26"/>
              </w:rPr>
            </w:pPr>
            <w:r w:rsidRPr="006930F9">
              <w:rPr>
                <w:sz w:val="26"/>
                <w:szCs w:val="26"/>
              </w:rPr>
              <w:t xml:space="preserve">Номинация: </w:t>
            </w:r>
            <w:r>
              <w:rPr>
                <w:sz w:val="26"/>
                <w:szCs w:val="26"/>
              </w:rPr>
              <w:t>«П</w:t>
            </w:r>
            <w:r w:rsidRPr="006930F9">
              <w:rPr>
                <w:sz w:val="26"/>
                <w:szCs w:val="26"/>
              </w:rPr>
              <w:t>рофилактика асоциальных явлений в молодежной среде</w:t>
            </w:r>
            <w:r>
              <w:rPr>
                <w:sz w:val="26"/>
                <w:szCs w:val="26"/>
              </w:rPr>
              <w:t>»</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sidRPr="006930F9">
              <w:rPr>
                <w:sz w:val="26"/>
                <w:szCs w:val="26"/>
              </w:rPr>
              <w:t>1</w:t>
            </w:r>
          </w:p>
        </w:tc>
        <w:tc>
          <w:tcPr>
            <w:tcW w:w="3608"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«Студия современного танца «Экзерсис»</w:t>
            </w:r>
          </w:p>
        </w:tc>
        <w:tc>
          <w:tcPr>
            <w:tcW w:w="3597" w:type="dxa"/>
            <w:gridSpan w:val="2"/>
            <w:tcBorders>
              <w:top w:val="single" w:sz="4" w:space="0" w:color="auto"/>
              <w:left w:val="single" w:sz="4" w:space="0" w:color="auto"/>
              <w:bottom w:val="single" w:sz="4" w:space="0" w:color="auto"/>
              <w:right w:val="single" w:sz="4" w:space="0" w:color="auto"/>
            </w:tcBorders>
          </w:tcPr>
          <w:p w:rsidR="00FE7BD9" w:rsidRPr="00F97ED9" w:rsidRDefault="00FE7BD9" w:rsidP="00FE7BD9">
            <w:pPr>
              <w:pStyle w:val="aa"/>
              <w:jc w:val="center"/>
              <w:rPr>
                <w:sz w:val="26"/>
                <w:szCs w:val="26"/>
              </w:rPr>
            </w:pPr>
            <w:r>
              <w:rPr>
                <w:sz w:val="26"/>
                <w:szCs w:val="26"/>
              </w:rPr>
              <w:t>«Экзерсис ищет тебя</w:t>
            </w:r>
            <w:r w:rsidRPr="00F97ED9">
              <w:rPr>
                <w:sz w:val="26"/>
                <w:szCs w:val="26"/>
              </w:rPr>
              <w:t>!»</w:t>
            </w:r>
          </w:p>
        </w:tc>
        <w:tc>
          <w:tcPr>
            <w:tcW w:w="2009" w:type="dxa"/>
            <w:gridSpan w:val="2"/>
            <w:tcBorders>
              <w:top w:val="single" w:sz="4" w:space="0" w:color="auto"/>
              <w:left w:val="single" w:sz="4" w:space="0" w:color="auto"/>
              <w:bottom w:val="single" w:sz="4" w:space="0" w:color="auto"/>
              <w:right w:val="single" w:sz="4" w:space="0" w:color="auto"/>
            </w:tcBorders>
          </w:tcPr>
          <w:p w:rsidR="00FE7BD9" w:rsidRPr="00F97ED9" w:rsidRDefault="002B5E42" w:rsidP="00FE7BD9">
            <w:pPr>
              <w:pStyle w:val="aa"/>
              <w:jc w:val="center"/>
              <w:rPr>
                <w:sz w:val="26"/>
                <w:szCs w:val="26"/>
              </w:rPr>
            </w:pPr>
            <w:r w:rsidRPr="002B5E42">
              <w:rPr>
                <w:rFonts w:eastAsia="Calibri"/>
                <w:sz w:val="24"/>
                <w:szCs w:val="24"/>
                <w:lang w:eastAsia="en-US"/>
              </w:rPr>
              <w:t>125</w:t>
            </w:r>
            <w:r>
              <w:rPr>
                <w:rFonts w:eastAsia="Calibri"/>
                <w:sz w:val="24"/>
                <w:szCs w:val="24"/>
                <w:lang w:eastAsia="en-US"/>
              </w:rPr>
              <w:t> </w:t>
            </w:r>
            <w:r w:rsidRPr="002B5E42">
              <w:rPr>
                <w:rFonts w:eastAsia="Calibri"/>
                <w:sz w:val="24"/>
                <w:szCs w:val="24"/>
                <w:lang w:eastAsia="en-US"/>
              </w:rPr>
              <w:t>000</w:t>
            </w:r>
            <w:r>
              <w:rPr>
                <w:rFonts w:eastAsia="Calibri"/>
                <w:sz w:val="24"/>
                <w:szCs w:val="24"/>
                <w:lang w:eastAsia="en-US"/>
              </w:rPr>
              <w:t>,0</w:t>
            </w:r>
          </w:p>
        </w:tc>
      </w:tr>
      <w:tr w:rsidR="00FE7BD9" w:rsidRPr="006930F9" w:rsidTr="009A3B01">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lang w:val="en-US"/>
              </w:rPr>
            </w:pPr>
            <w:r w:rsidRPr="006930F9">
              <w:rPr>
                <w:sz w:val="26"/>
                <w:szCs w:val="26"/>
                <w:lang w:val="en-US"/>
              </w:rPr>
              <w:t>III</w:t>
            </w:r>
          </w:p>
        </w:tc>
        <w:tc>
          <w:tcPr>
            <w:tcW w:w="9214" w:type="dxa"/>
            <w:gridSpan w:val="5"/>
            <w:tcBorders>
              <w:top w:val="single" w:sz="4" w:space="0" w:color="auto"/>
              <w:left w:val="single" w:sz="4" w:space="0" w:color="auto"/>
              <w:bottom w:val="single" w:sz="4" w:space="0" w:color="auto"/>
              <w:right w:val="single" w:sz="4" w:space="0" w:color="auto"/>
            </w:tcBorders>
          </w:tcPr>
          <w:p w:rsidR="00FE7BD9" w:rsidRPr="006930F9" w:rsidRDefault="00FE7BD9" w:rsidP="00FE7BD9">
            <w:pPr>
              <w:ind w:left="-108" w:right="-145"/>
              <w:jc w:val="center"/>
              <w:rPr>
                <w:sz w:val="26"/>
                <w:szCs w:val="26"/>
              </w:rPr>
            </w:pPr>
            <w:r w:rsidRPr="006930F9">
              <w:rPr>
                <w:sz w:val="26"/>
                <w:szCs w:val="26"/>
              </w:rPr>
              <w:t>Номинация: «Поддержка талантливой и творческой молодежи»</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Pr>
                <w:sz w:val="26"/>
                <w:szCs w:val="26"/>
              </w:rPr>
              <w:t>1</w:t>
            </w:r>
          </w:p>
        </w:tc>
        <w:tc>
          <w:tcPr>
            <w:tcW w:w="3608"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sidRPr="006930F9">
              <w:rPr>
                <w:sz w:val="26"/>
                <w:szCs w:val="26"/>
              </w:rPr>
              <w:t>Калининградская региональная общественная организация</w:t>
            </w:r>
            <w:r>
              <w:rPr>
                <w:sz w:val="26"/>
                <w:szCs w:val="26"/>
              </w:rPr>
              <w:t xml:space="preserve"> повышения образовательного уровня населения «Образование»</w:t>
            </w:r>
          </w:p>
        </w:tc>
        <w:tc>
          <w:tcPr>
            <w:tcW w:w="3597" w:type="dxa"/>
            <w:gridSpan w:val="2"/>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sidRPr="00031152">
              <w:rPr>
                <w:sz w:val="26"/>
                <w:szCs w:val="26"/>
              </w:rPr>
              <w:t xml:space="preserve">Международный </w:t>
            </w:r>
            <w:r>
              <w:rPr>
                <w:sz w:val="26"/>
                <w:szCs w:val="26"/>
              </w:rPr>
              <w:t xml:space="preserve">инклюзивный турнир по </w:t>
            </w:r>
            <w:r w:rsidRPr="00031152">
              <w:rPr>
                <w:sz w:val="26"/>
                <w:szCs w:val="26"/>
              </w:rPr>
              <w:t xml:space="preserve">робототехнике </w:t>
            </w:r>
            <w:r>
              <w:rPr>
                <w:sz w:val="26"/>
                <w:szCs w:val="26"/>
              </w:rPr>
              <w:t>«Янтарный Робот»</w:t>
            </w:r>
          </w:p>
        </w:tc>
        <w:tc>
          <w:tcPr>
            <w:tcW w:w="2009" w:type="dxa"/>
            <w:gridSpan w:val="2"/>
            <w:tcBorders>
              <w:top w:val="single" w:sz="4" w:space="0" w:color="auto"/>
              <w:left w:val="single" w:sz="4" w:space="0" w:color="auto"/>
              <w:bottom w:val="single" w:sz="4" w:space="0" w:color="auto"/>
              <w:right w:val="single" w:sz="4" w:space="0" w:color="auto"/>
            </w:tcBorders>
          </w:tcPr>
          <w:p w:rsidR="00FE7BD9" w:rsidRPr="00280E32" w:rsidRDefault="002B5E42" w:rsidP="00FE7BD9">
            <w:pPr>
              <w:widowControl w:val="0"/>
              <w:jc w:val="center"/>
              <w:rPr>
                <w:color w:val="FF0000"/>
                <w:sz w:val="26"/>
                <w:szCs w:val="26"/>
              </w:rPr>
            </w:pPr>
            <w:r w:rsidRPr="002B5E42">
              <w:rPr>
                <w:sz w:val="26"/>
                <w:szCs w:val="26"/>
              </w:rPr>
              <w:t>200</w:t>
            </w:r>
            <w:r>
              <w:rPr>
                <w:sz w:val="26"/>
                <w:szCs w:val="26"/>
              </w:rPr>
              <w:t> </w:t>
            </w:r>
            <w:r w:rsidRPr="002B5E42">
              <w:rPr>
                <w:sz w:val="26"/>
                <w:szCs w:val="26"/>
              </w:rPr>
              <w:t>000</w:t>
            </w:r>
            <w:r>
              <w:rPr>
                <w:sz w:val="26"/>
                <w:szCs w:val="26"/>
              </w:rPr>
              <w:t>,0</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Pr>
                <w:sz w:val="26"/>
                <w:szCs w:val="26"/>
              </w:rPr>
              <w:t>2</w:t>
            </w:r>
          </w:p>
        </w:tc>
        <w:tc>
          <w:tcPr>
            <w:tcW w:w="3608"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Pr>
                <w:sz w:val="26"/>
                <w:szCs w:val="26"/>
              </w:rPr>
              <w:t>Калининградская р</w:t>
            </w:r>
            <w:r w:rsidRPr="006930F9">
              <w:rPr>
                <w:sz w:val="26"/>
                <w:szCs w:val="26"/>
              </w:rPr>
              <w:t xml:space="preserve">егиональная </w:t>
            </w:r>
            <w:r>
              <w:rPr>
                <w:sz w:val="26"/>
                <w:szCs w:val="26"/>
              </w:rPr>
              <w:t>молодежная общественная о</w:t>
            </w:r>
            <w:r w:rsidRPr="006930F9">
              <w:rPr>
                <w:sz w:val="26"/>
                <w:szCs w:val="26"/>
              </w:rPr>
              <w:t>рганизация</w:t>
            </w:r>
            <w:r>
              <w:rPr>
                <w:sz w:val="26"/>
                <w:szCs w:val="26"/>
              </w:rPr>
              <w:t xml:space="preserve"> «Студия современного танца «Экзерсис»</w:t>
            </w:r>
          </w:p>
        </w:tc>
        <w:tc>
          <w:tcPr>
            <w:tcW w:w="3597" w:type="dxa"/>
            <w:gridSpan w:val="2"/>
            <w:tcBorders>
              <w:top w:val="single" w:sz="4" w:space="0" w:color="auto"/>
              <w:left w:val="single" w:sz="4" w:space="0" w:color="auto"/>
              <w:bottom w:val="single" w:sz="4" w:space="0" w:color="auto"/>
              <w:right w:val="single" w:sz="4" w:space="0" w:color="auto"/>
            </w:tcBorders>
          </w:tcPr>
          <w:p w:rsidR="00FE7BD9" w:rsidRDefault="00FE7BD9" w:rsidP="00FE7BD9">
            <w:pPr>
              <w:pStyle w:val="aa"/>
              <w:jc w:val="center"/>
              <w:rPr>
                <w:sz w:val="26"/>
                <w:szCs w:val="26"/>
              </w:rPr>
            </w:pPr>
            <w:r>
              <w:rPr>
                <w:sz w:val="26"/>
                <w:szCs w:val="26"/>
              </w:rPr>
              <w:t>Те</w:t>
            </w:r>
            <w:r w:rsidRPr="00D26BEB">
              <w:rPr>
                <w:sz w:val="26"/>
                <w:szCs w:val="26"/>
              </w:rPr>
              <w:t>а</w:t>
            </w:r>
            <w:r>
              <w:rPr>
                <w:sz w:val="26"/>
                <w:szCs w:val="26"/>
              </w:rPr>
              <w:t>тральная лабо</w:t>
            </w:r>
            <w:r w:rsidRPr="00D26BEB">
              <w:rPr>
                <w:sz w:val="26"/>
                <w:szCs w:val="26"/>
              </w:rPr>
              <w:t xml:space="preserve">ратория </w:t>
            </w:r>
          </w:p>
          <w:p w:rsidR="00FE7BD9" w:rsidRPr="00D26BEB" w:rsidRDefault="00FE7BD9" w:rsidP="00FE7BD9">
            <w:pPr>
              <w:pStyle w:val="aa"/>
              <w:jc w:val="center"/>
              <w:rPr>
                <w:sz w:val="26"/>
                <w:szCs w:val="26"/>
              </w:rPr>
            </w:pPr>
            <w:r w:rsidRPr="00D26BEB">
              <w:rPr>
                <w:sz w:val="26"/>
                <w:szCs w:val="26"/>
              </w:rPr>
              <w:t>Акт.Опус</w:t>
            </w:r>
          </w:p>
        </w:tc>
        <w:tc>
          <w:tcPr>
            <w:tcW w:w="2009" w:type="dxa"/>
            <w:gridSpan w:val="2"/>
            <w:tcBorders>
              <w:top w:val="single" w:sz="4" w:space="0" w:color="auto"/>
              <w:left w:val="single" w:sz="4" w:space="0" w:color="auto"/>
              <w:bottom w:val="single" w:sz="4" w:space="0" w:color="auto"/>
              <w:right w:val="single" w:sz="4" w:space="0" w:color="auto"/>
            </w:tcBorders>
          </w:tcPr>
          <w:p w:rsidR="00FE7BD9" w:rsidRPr="00D26BEB" w:rsidRDefault="002B5E42" w:rsidP="00FE7BD9">
            <w:pPr>
              <w:pStyle w:val="aa"/>
              <w:jc w:val="center"/>
              <w:rPr>
                <w:sz w:val="26"/>
                <w:szCs w:val="26"/>
              </w:rPr>
            </w:pPr>
            <w:r>
              <w:rPr>
                <w:sz w:val="26"/>
                <w:szCs w:val="26"/>
              </w:rPr>
              <w:t>142 824,0</w:t>
            </w:r>
          </w:p>
        </w:tc>
      </w:tr>
      <w:tr w:rsidR="00FE7BD9" w:rsidRPr="006930F9" w:rsidTr="00FE7BD9">
        <w:tc>
          <w:tcPr>
            <w:tcW w:w="817" w:type="dxa"/>
            <w:tcBorders>
              <w:top w:val="single" w:sz="4" w:space="0" w:color="auto"/>
              <w:left w:val="single" w:sz="4" w:space="0" w:color="auto"/>
              <w:bottom w:val="single" w:sz="4" w:space="0" w:color="auto"/>
              <w:right w:val="single" w:sz="4" w:space="0" w:color="auto"/>
            </w:tcBorders>
          </w:tcPr>
          <w:p w:rsidR="00FE7BD9" w:rsidRDefault="00FE7BD9" w:rsidP="00FE7BD9">
            <w:pPr>
              <w:jc w:val="center"/>
              <w:rPr>
                <w:sz w:val="26"/>
                <w:szCs w:val="26"/>
              </w:rPr>
            </w:pPr>
            <w:r w:rsidRPr="006930F9">
              <w:rPr>
                <w:sz w:val="26"/>
                <w:szCs w:val="26"/>
                <w:lang w:val="en-US"/>
              </w:rPr>
              <w:t>IV</w:t>
            </w:r>
          </w:p>
        </w:tc>
        <w:tc>
          <w:tcPr>
            <w:tcW w:w="9214" w:type="dxa"/>
            <w:gridSpan w:val="5"/>
            <w:tcBorders>
              <w:top w:val="single" w:sz="4" w:space="0" w:color="auto"/>
              <w:left w:val="single" w:sz="4" w:space="0" w:color="auto"/>
              <w:bottom w:val="single" w:sz="4" w:space="0" w:color="auto"/>
              <w:right w:val="single" w:sz="4" w:space="0" w:color="auto"/>
            </w:tcBorders>
          </w:tcPr>
          <w:p w:rsidR="00FE7BD9" w:rsidRDefault="00FE7BD9" w:rsidP="00FE7BD9">
            <w:pPr>
              <w:jc w:val="center"/>
              <w:rPr>
                <w:sz w:val="26"/>
                <w:szCs w:val="26"/>
              </w:rPr>
            </w:pPr>
            <w:r w:rsidRPr="006930F9">
              <w:rPr>
                <w:sz w:val="26"/>
                <w:szCs w:val="26"/>
              </w:rPr>
              <w:t>Номинация: «Развитие и популяризация добровольческой деятельности</w:t>
            </w:r>
            <w:r>
              <w:rPr>
                <w:sz w:val="26"/>
                <w:szCs w:val="26"/>
              </w:rPr>
              <w:t xml:space="preserve"> и</w:t>
            </w:r>
          </w:p>
          <w:p w:rsidR="00FE7BD9" w:rsidRPr="00D26BEB" w:rsidRDefault="00FE7BD9" w:rsidP="00FE7BD9">
            <w:pPr>
              <w:pStyle w:val="aa"/>
              <w:jc w:val="center"/>
              <w:rPr>
                <w:sz w:val="26"/>
                <w:szCs w:val="26"/>
              </w:rPr>
            </w:pPr>
            <w:r w:rsidRPr="006930F9">
              <w:rPr>
                <w:sz w:val="26"/>
                <w:szCs w:val="26"/>
              </w:rPr>
              <w:t>подготовка молодых лидеров»</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Default="00C33B59" w:rsidP="00FE7BD9">
            <w:pPr>
              <w:jc w:val="center"/>
              <w:rPr>
                <w:sz w:val="26"/>
                <w:szCs w:val="26"/>
              </w:rPr>
            </w:pPr>
            <w:r>
              <w:rPr>
                <w:sz w:val="26"/>
                <w:szCs w:val="26"/>
              </w:rPr>
              <w:t>1</w:t>
            </w:r>
          </w:p>
        </w:tc>
        <w:tc>
          <w:tcPr>
            <w:tcW w:w="3608" w:type="dxa"/>
            <w:tcBorders>
              <w:top w:val="single" w:sz="4" w:space="0" w:color="auto"/>
              <w:left w:val="single" w:sz="4" w:space="0" w:color="auto"/>
              <w:bottom w:val="single" w:sz="4" w:space="0" w:color="auto"/>
              <w:right w:val="single" w:sz="4" w:space="0" w:color="auto"/>
            </w:tcBorders>
          </w:tcPr>
          <w:p w:rsidR="00FE7BD9" w:rsidRDefault="00FE7BD9" w:rsidP="00FE7BD9">
            <w:pPr>
              <w:pStyle w:val="aa"/>
              <w:jc w:val="center"/>
              <w:rPr>
                <w:sz w:val="26"/>
                <w:szCs w:val="26"/>
              </w:rPr>
            </w:pPr>
            <w:r w:rsidRPr="00597D6E">
              <w:rPr>
                <w:sz w:val="26"/>
                <w:szCs w:val="26"/>
              </w:rPr>
              <w:t>Калининградская региональная общественная организация «</w:t>
            </w:r>
            <w:proofErr w:type="spellStart"/>
            <w:r w:rsidRPr="00597D6E">
              <w:rPr>
                <w:sz w:val="26"/>
                <w:szCs w:val="26"/>
              </w:rPr>
              <w:t>Космодемьяновское</w:t>
            </w:r>
            <w:proofErr w:type="spellEnd"/>
            <w:r w:rsidRPr="00597D6E">
              <w:rPr>
                <w:sz w:val="26"/>
                <w:szCs w:val="26"/>
              </w:rPr>
              <w:t xml:space="preserve"> Общество Спортивных Молодых Активистов </w:t>
            </w:r>
          </w:p>
          <w:p w:rsidR="00FE7BD9" w:rsidRPr="00597D6E" w:rsidRDefault="00FE7BD9" w:rsidP="00FE7BD9">
            <w:pPr>
              <w:pStyle w:val="aa"/>
              <w:jc w:val="center"/>
              <w:rPr>
                <w:sz w:val="26"/>
                <w:szCs w:val="26"/>
              </w:rPr>
            </w:pPr>
            <w:r w:rsidRPr="00597D6E">
              <w:rPr>
                <w:sz w:val="26"/>
                <w:szCs w:val="26"/>
              </w:rPr>
              <w:t>ЗА СПОРТ»</w:t>
            </w:r>
          </w:p>
        </w:tc>
        <w:tc>
          <w:tcPr>
            <w:tcW w:w="3597" w:type="dxa"/>
            <w:gridSpan w:val="2"/>
            <w:tcBorders>
              <w:top w:val="single" w:sz="4" w:space="0" w:color="auto"/>
              <w:left w:val="single" w:sz="4" w:space="0" w:color="auto"/>
              <w:bottom w:val="single" w:sz="4" w:space="0" w:color="auto"/>
              <w:right w:val="single" w:sz="4" w:space="0" w:color="auto"/>
            </w:tcBorders>
          </w:tcPr>
          <w:p w:rsidR="00FE7BD9" w:rsidRPr="00597D6E" w:rsidRDefault="00FE7BD9" w:rsidP="00FE7BD9">
            <w:pPr>
              <w:pStyle w:val="aa"/>
              <w:jc w:val="center"/>
              <w:rPr>
                <w:sz w:val="26"/>
                <w:szCs w:val="26"/>
              </w:rPr>
            </w:pPr>
            <w:r w:rsidRPr="00597D6E">
              <w:rPr>
                <w:sz w:val="26"/>
                <w:szCs w:val="26"/>
              </w:rPr>
              <w:t>«</w:t>
            </w:r>
            <w:proofErr w:type="spellStart"/>
            <w:r w:rsidRPr="00597D6E">
              <w:rPr>
                <w:sz w:val="26"/>
                <w:szCs w:val="26"/>
              </w:rPr>
              <w:t>Экопатруль</w:t>
            </w:r>
            <w:proofErr w:type="spellEnd"/>
            <w:r w:rsidRPr="00597D6E">
              <w:rPr>
                <w:sz w:val="26"/>
                <w:szCs w:val="26"/>
              </w:rPr>
              <w:t>»</w:t>
            </w:r>
          </w:p>
        </w:tc>
        <w:tc>
          <w:tcPr>
            <w:tcW w:w="2009" w:type="dxa"/>
            <w:gridSpan w:val="2"/>
            <w:tcBorders>
              <w:top w:val="single" w:sz="4" w:space="0" w:color="auto"/>
              <w:left w:val="single" w:sz="4" w:space="0" w:color="auto"/>
              <w:bottom w:val="single" w:sz="4" w:space="0" w:color="auto"/>
              <w:right w:val="single" w:sz="4" w:space="0" w:color="auto"/>
            </w:tcBorders>
          </w:tcPr>
          <w:p w:rsidR="00FE7BD9" w:rsidRPr="00D26BEB" w:rsidRDefault="002B5E42" w:rsidP="00FE7BD9">
            <w:pPr>
              <w:pStyle w:val="aa"/>
              <w:jc w:val="center"/>
              <w:rPr>
                <w:sz w:val="26"/>
                <w:szCs w:val="26"/>
              </w:rPr>
            </w:pPr>
            <w:r>
              <w:rPr>
                <w:sz w:val="26"/>
                <w:szCs w:val="26"/>
              </w:rPr>
              <w:t>195 280,0</w:t>
            </w:r>
          </w:p>
        </w:tc>
      </w:tr>
      <w:tr w:rsidR="00FE7BD9" w:rsidRPr="006930F9" w:rsidTr="009A3B01">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lang w:val="en-US"/>
              </w:rPr>
            </w:pPr>
            <w:r w:rsidRPr="006930F9">
              <w:rPr>
                <w:sz w:val="26"/>
                <w:szCs w:val="26"/>
                <w:lang w:val="en-US"/>
              </w:rPr>
              <w:t>V</w:t>
            </w:r>
          </w:p>
        </w:tc>
        <w:tc>
          <w:tcPr>
            <w:tcW w:w="9214" w:type="dxa"/>
            <w:gridSpan w:val="5"/>
            <w:tcBorders>
              <w:top w:val="single" w:sz="4" w:space="0" w:color="auto"/>
              <w:left w:val="single" w:sz="4" w:space="0" w:color="auto"/>
              <w:bottom w:val="single" w:sz="4" w:space="0" w:color="auto"/>
              <w:right w:val="single" w:sz="4" w:space="0" w:color="auto"/>
            </w:tcBorders>
          </w:tcPr>
          <w:p w:rsidR="00FE7BD9" w:rsidRPr="006930F9" w:rsidRDefault="00FE7BD9" w:rsidP="00FE7BD9">
            <w:pPr>
              <w:ind w:firstLine="708"/>
              <w:jc w:val="center"/>
              <w:rPr>
                <w:sz w:val="26"/>
                <w:szCs w:val="26"/>
              </w:rPr>
            </w:pPr>
            <w:r w:rsidRPr="006930F9">
              <w:rPr>
                <w:sz w:val="26"/>
                <w:szCs w:val="26"/>
              </w:rPr>
              <w:t>Номинация: «Формирование здорового образа жизни и отдыха молодежи»</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sidRPr="006930F9">
              <w:rPr>
                <w:sz w:val="26"/>
                <w:szCs w:val="26"/>
              </w:rPr>
              <w:t>1</w:t>
            </w:r>
          </w:p>
        </w:tc>
        <w:tc>
          <w:tcPr>
            <w:tcW w:w="3688" w:type="dxa"/>
            <w:gridSpan w:val="2"/>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sidRPr="006930F9">
              <w:rPr>
                <w:sz w:val="26"/>
                <w:szCs w:val="26"/>
              </w:rPr>
              <w:t xml:space="preserve">Калининградская  </w:t>
            </w:r>
            <w:r w:rsidRPr="006930F9">
              <w:rPr>
                <w:sz w:val="26"/>
                <w:szCs w:val="26"/>
              </w:rPr>
              <w:lastRenderedPageBreak/>
              <w:t>региональная общественная организация «Детско-юношеский клуб спортивного ориентирования «Коршунята»</w:t>
            </w:r>
          </w:p>
        </w:tc>
        <w:tc>
          <w:tcPr>
            <w:tcW w:w="3540" w:type="dxa"/>
            <w:gridSpan w:val="2"/>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sidRPr="001E2B74">
              <w:rPr>
                <w:sz w:val="26"/>
                <w:szCs w:val="26"/>
              </w:rPr>
              <w:lastRenderedPageBreak/>
              <w:t xml:space="preserve">«Отдых с пользой для </w:t>
            </w:r>
            <w:r w:rsidRPr="001E2B74">
              <w:rPr>
                <w:sz w:val="26"/>
                <w:szCs w:val="26"/>
              </w:rPr>
              <w:lastRenderedPageBreak/>
              <w:t>здоровья»</w:t>
            </w:r>
          </w:p>
        </w:tc>
        <w:tc>
          <w:tcPr>
            <w:tcW w:w="1986" w:type="dxa"/>
            <w:tcBorders>
              <w:top w:val="single" w:sz="4" w:space="0" w:color="auto"/>
              <w:left w:val="single" w:sz="4" w:space="0" w:color="auto"/>
              <w:bottom w:val="single" w:sz="4" w:space="0" w:color="auto"/>
              <w:right w:val="single" w:sz="4" w:space="0" w:color="auto"/>
            </w:tcBorders>
          </w:tcPr>
          <w:p w:rsidR="00FE7BD9" w:rsidRPr="0030517C" w:rsidRDefault="002B5E42" w:rsidP="00FE7BD9">
            <w:pPr>
              <w:pStyle w:val="aa"/>
              <w:jc w:val="center"/>
              <w:rPr>
                <w:color w:val="FF0000"/>
                <w:sz w:val="26"/>
                <w:szCs w:val="26"/>
              </w:rPr>
            </w:pPr>
            <w:r w:rsidRPr="002B5E42">
              <w:rPr>
                <w:sz w:val="26"/>
                <w:szCs w:val="26"/>
              </w:rPr>
              <w:lastRenderedPageBreak/>
              <w:t>199 050,0</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Pr>
                <w:sz w:val="26"/>
                <w:szCs w:val="26"/>
              </w:rPr>
              <w:lastRenderedPageBreak/>
              <w:t>2</w:t>
            </w:r>
          </w:p>
        </w:tc>
        <w:tc>
          <w:tcPr>
            <w:tcW w:w="3688" w:type="dxa"/>
            <w:gridSpan w:val="2"/>
            <w:tcBorders>
              <w:top w:val="single" w:sz="4" w:space="0" w:color="auto"/>
              <w:left w:val="single" w:sz="4" w:space="0" w:color="auto"/>
              <w:bottom w:val="single" w:sz="4" w:space="0" w:color="auto"/>
              <w:right w:val="single" w:sz="4" w:space="0" w:color="auto"/>
            </w:tcBorders>
          </w:tcPr>
          <w:p w:rsidR="00FE7BD9" w:rsidRPr="00A86DFA" w:rsidRDefault="00FE7BD9" w:rsidP="00FE7BD9">
            <w:pPr>
              <w:pStyle w:val="aa"/>
              <w:jc w:val="center"/>
              <w:rPr>
                <w:sz w:val="26"/>
                <w:szCs w:val="26"/>
              </w:rPr>
            </w:pPr>
            <w:r w:rsidRPr="00A86DFA">
              <w:rPr>
                <w:sz w:val="26"/>
                <w:szCs w:val="26"/>
              </w:rPr>
              <w:t>Региональная общественная организация «Федерация тхэквондо  Калининградской области»</w:t>
            </w:r>
          </w:p>
        </w:tc>
        <w:tc>
          <w:tcPr>
            <w:tcW w:w="3540" w:type="dxa"/>
            <w:gridSpan w:val="2"/>
            <w:tcBorders>
              <w:top w:val="single" w:sz="4" w:space="0" w:color="auto"/>
              <w:left w:val="single" w:sz="4" w:space="0" w:color="auto"/>
              <w:bottom w:val="single" w:sz="4" w:space="0" w:color="auto"/>
              <w:right w:val="single" w:sz="4" w:space="0" w:color="auto"/>
            </w:tcBorders>
          </w:tcPr>
          <w:p w:rsidR="00FE7BD9" w:rsidRPr="00A86DFA" w:rsidRDefault="00FE7BD9" w:rsidP="00FE7BD9">
            <w:pPr>
              <w:pStyle w:val="aa"/>
              <w:jc w:val="center"/>
              <w:rPr>
                <w:sz w:val="26"/>
                <w:szCs w:val="26"/>
              </w:rPr>
            </w:pPr>
            <w:r w:rsidRPr="00A86DFA">
              <w:rPr>
                <w:sz w:val="26"/>
                <w:szCs w:val="26"/>
              </w:rPr>
              <w:t>«Здоровое поколение»</w:t>
            </w:r>
          </w:p>
        </w:tc>
        <w:tc>
          <w:tcPr>
            <w:tcW w:w="1986" w:type="dxa"/>
            <w:tcBorders>
              <w:top w:val="single" w:sz="4" w:space="0" w:color="auto"/>
              <w:left w:val="single" w:sz="4" w:space="0" w:color="auto"/>
              <w:bottom w:val="single" w:sz="4" w:space="0" w:color="auto"/>
              <w:right w:val="single" w:sz="4" w:space="0" w:color="auto"/>
            </w:tcBorders>
          </w:tcPr>
          <w:p w:rsidR="00FE7BD9" w:rsidRPr="00A86DFA" w:rsidRDefault="002B5E42" w:rsidP="00FE7BD9">
            <w:pPr>
              <w:widowControl w:val="0"/>
              <w:jc w:val="center"/>
              <w:rPr>
                <w:sz w:val="26"/>
                <w:szCs w:val="26"/>
              </w:rPr>
            </w:pPr>
            <w:r>
              <w:rPr>
                <w:sz w:val="26"/>
                <w:szCs w:val="26"/>
              </w:rPr>
              <w:t>199 950,0</w:t>
            </w:r>
          </w:p>
        </w:tc>
      </w:tr>
      <w:tr w:rsidR="00FE7BD9" w:rsidRPr="006930F9" w:rsidTr="00EA188E">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sidRPr="006930F9">
              <w:rPr>
                <w:sz w:val="26"/>
                <w:szCs w:val="26"/>
                <w:lang w:val="en-US"/>
              </w:rPr>
              <w:t>VI</w:t>
            </w:r>
          </w:p>
        </w:tc>
        <w:tc>
          <w:tcPr>
            <w:tcW w:w="9214" w:type="dxa"/>
            <w:gridSpan w:val="5"/>
            <w:tcBorders>
              <w:top w:val="single" w:sz="4" w:space="0" w:color="auto"/>
              <w:left w:val="single" w:sz="4" w:space="0" w:color="auto"/>
              <w:bottom w:val="single" w:sz="4" w:space="0" w:color="auto"/>
              <w:right w:val="single" w:sz="4" w:space="0" w:color="auto"/>
            </w:tcBorders>
          </w:tcPr>
          <w:p w:rsidR="00FE7BD9" w:rsidRDefault="00FE7BD9" w:rsidP="00FE7BD9">
            <w:pPr>
              <w:pStyle w:val="aa"/>
              <w:jc w:val="center"/>
              <w:rPr>
                <w:sz w:val="26"/>
                <w:szCs w:val="26"/>
              </w:rPr>
            </w:pPr>
            <w:r w:rsidRPr="006930F9">
              <w:rPr>
                <w:sz w:val="26"/>
                <w:szCs w:val="26"/>
              </w:rPr>
              <w:t>Номинация: «Содействие временной и сезонной занятости молодежи, вовлечение молодежи в предпринимательскую деятельность»</w:t>
            </w:r>
          </w:p>
        </w:tc>
      </w:tr>
      <w:tr w:rsidR="00FE7BD9" w:rsidRPr="006930F9" w:rsidTr="00EA188E">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lang w:val="en-US"/>
              </w:rPr>
            </w:pPr>
            <w:r w:rsidRPr="006930F9">
              <w:rPr>
                <w:sz w:val="26"/>
                <w:szCs w:val="26"/>
                <w:lang w:val="en-US"/>
              </w:rPr>
              <w:t>VII</w:t>
            </w:r>
          </w:p>
        </w:tc>
        <w:tc>
          <w:tcPr>
            <w:tcW w:w="9214" w:type="dxa"/>
            <w:gridSpan w:val="5"/>
            <w:tcBorders>
              <w:top w:val="single" w:sz="4" w:space="0" w:color="auto"/>
              <w:left w:val="single" w:sz="4" w:space="0" w:color="auto"/>
              <w:bottom w:val="single" w:sz="4" w:space="0" w:color="auto"/>
              <w:right w:val="single" w:sz="4" w:space="0" w:color="auto"/>
            </w:tcBorders>
          </w:tcPr>
          <w:p w:rsidR="00FE7BD9" w:rsidRPr="006930F9" w:rsidRDefault="00FE7BD9" w:rsidP="00FE7BD9">
            <w:pPr>
              <w:widowControl w:val="0"/>
              <w:jc w:val="center"/>
              <w:rPr>
                <w:sz w:val="26"/>
                <w:szCs w:val="26"/>
              </w:rPr>
            </w:pPr>
            <w:r w:rsidRPr="006930F9">
              <w:rPr>
                <w:sz w:val="26"/>
                <w:szCs w:val="26"/>
              </w:rPr>
              <w:t>Номинация: «Популяризация экстремальных видов досуга и молодежных субкультур»</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Pr>
                <w:sz w:val="26"/>
                <w:szCs w:val="26"/>
              </w:rPr>
              <w:t>1</w:t>
            </w:r>
          </w:p>
        </w:tc>
        <w:tc>
          <w:tcPr>
            <w:tcW w:w="3688" w:type="dxa"/>
            <w:gridSpan w:val="2"/>
            <w:tcBorders>
              <w:top w:val="single" w:sz="4" w:space="0" w:color="auto"/>
              <w:left w:val="single" w:sz="4" w:space="0" w:color="auto"/>
              <w:bottom w:val="single" w:sz="4" w:space="0" w:color="auto"/>
              <w:right w:val="single" w:sz="4" w:space="0" w:color="auto"/>
            </w:tcBorders>
          </w:tcPr>
          <w:p w:rsidR="00FE7BD9" w:rsidRDefault="00FE7BD9" w:rsidP="00FE7BD9">
            <w:pPr>
              <w:pStyle w:val="aa"/>
              <w:jc w:val="center"/>
              <w:rPr>
                <w:sz w:val="26"/>
                <w:szCs w:val="26"/>
              </w:rPr>
            </w:pPr>
            <w:r>
              <w:rPr>
                <w:sz w:val="26"/>
                <w:szCs w:val="26"/>
              </w:rPr>
              <w:t>О</w:t>
            </w:r>
            <w:r w:rsidRPr="006930F9">
              <w:rPr>
                <w:sz w:val="26"/>
                <w:szCs w:val="26"/>
              </w:rPr>
              <w:t>бщественная организация</w:t>
            </w:r>
            <w:r>
              <w:rPr>
                <w:sz w:val="26"/>
                <w:szCs w:val="26"/>
              </w:rPr>
              <w:t xml:space="preserve"> «Союз мотоциклистов Калининградской области»</w:t>
            </w:r>
          </w:p>
        </w:tc>
        <w:tc>
          <w:tcPr>
            <w:tcW w:w="3540" w:type="dxa"/>
            <w:gridSpan w:val="2"/>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sz w:val="26"/>
                <w:szCs w:val="26"/>
              </w:rPr>
            </w:pPr>
            <w:r>
              <w:rPr>
                <w:sz w:val="26"/>
                <w:szCs w:val="26"/>
              </w:rPr>
              <w:t>«Молодежь в правильном движении!»</w:t>
            </w:r>
          </w:p>
        </w:tc>
        <w:tc>
          <w:tcPr>
            <w:tcW w:w="1986" w:type="dxa"/>
            <w:tcBorders>
              <w:top w:val="single" w:sz="4" w:space="0" w:color="auto"/>
              <w:left w:val="single" w:sz="4" w:space="0" w:color="auto"/>
              <w:bottom w:val="single" w:sz="4" w:space="0" w:color="auto"/>
              <w:right w:val="single" w:sz="4" w:space="0" w:color="auto"/>
            </w:tcBorders>
          </w:tcPr>
          <w:p w:rsidR="00FE7BD9" w:rsidRDefault="002B5E42" w:rsidP="00FE7BD9">
            <w:pPr>
              <w:pStyle w:val="aa"/>
              <w:jc w:val="center"/>
              <w:rPr>
                <w:sz w:val="26"/>
                <w:szCs w:val="26"/>
              </w:rPr>
            </w:pPr>
            <w:r>
              <w:rPr>
                <w:sz w:val="26"/>
                <w:szCs w:val="26"/>
              </w:rPr>
              <w:t>200 000,0</w:t>
            </w:r>
          </w:p>
        </w:tc>
      </w:tr>
      <w:tr w:rsidR="00FE7BD9" w:rsidRPr="006930F9" w:rsidTr="009A3B01">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lang w:val="en-US"/>
              </w:rPr>
            </w:pPr>
            <w:r w:rsidRPr="006930F9">
              <w:rPr>
                <w:sz w:val="26"/>
                <w:szCs w:val="26"/>
                <w:lang w:val="en-US"/>
              </w:rPr>
              <w:t>VIII</w:t>
            </w:r>
          </w:p>
        </w:tc>
        <w:tc>
          <w:tcPr>
            <w:tcW w:w="9214" w:type="dxa"/>
            <w:gridSpan w:val="5"/>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rPr>
            </w:pPr>
            <w:r w:rsidRPr="006930F9">
              <w:rPr>
                <w:sz w:val="26"/>
                <w:szCs w:val="26"/>
              </w:rPr>
              <w:t>Номинация: «Профилактика межнациональных (межэтнических) конфликтов»</w:t>
            </w:r>
          </w:p>
        </w:tc>
      </w:tr>
      <w:tr w:rsidR="00FE7BD9" w:rsidRPr="006930F9" w:rsidTr="00BA7003">
        <w:tc>
          <w:tcPr>
            <w:tcW w:w="817" w:type="dxa"/>
            <w:tcBorders>
              <w:top w:val="single" w:sz="4" w:space="0" w:color="auto"/>
              <w:left w:val="single" w:sz="4" w:space="0" w:color="auto"/>
              <w:bottom w:val="single" w:sz="4" w:space="0" w:color="auto"/>
              <w:right w:val="single" w:sz="4" w:space="0" w:color="auto"/>
            </w:tcBorders>
          </w:tcPr>
          <w:p w:rsidR="00FE7BD9" w:rsidRPr="006930F9" w:rsidRDefault="00FE7BD9" w:rsidP="00FE7BD9">
            <w:pPr>
              <w:jc w:val="center"/>
              <w:rPr>
                <w:sz w:val="26"/>
                <w:szCs w:val="26"/>
                <w:lang w:val="en-US"/>
              </w:rPr>
            </w:pPr>
            <w:r w:rsidRPr="006930F9">
              <w:rPr>
                <w:sz w:val="26"/>
                <w:szCs w:val="26"/>
                <w:lang w:val="en-US"/>
              </w:rPr>
              <w:t>1</w:t>
            </w:r>
          </w:p>
        </w:tc>
        <w:tc>
          <w:tcPr>
            <w:tcW w:w="3688" w:type="dxa"/>
            <w:gridSpan w:val="2"/>
            <w:tcBorders>
              <w:top w:val="single" w:sz="4" w:space="0" w:color="auto"/>
              <w:left w:val="single" w:sz="4" w:space="0" w:color="auto"/>
              <w:bottom w:val="single" w:sz="4" w:space="0" w:color="auto"/>
              <w:right w:val="single" w:sz="4" w:space="0" w:color="auto"/>
            </w:tcBorders>
          </w:tcPr>
          <w:p w:rsidR="00FE7BD9" w:rsidRPr="006930F9" w:rsidRDefault="00FE7BD9" w:rsidP="00FE7BD9">
            <w:pPr>
              <w:pStyle w:val="aa"/>
              <w:jc w:val="center"/>
              <w:rPr>
                <w:b/>
                <w:sz w:val="26"/>
                <w:szCs w:val="26"/>
              </w:rPr>
            </w:pPr>
            <w:r w:rsidRPr="006930F9">
              <w:rPr>
                <w:sz w:val="26"/>
                <w:szCs w:val="26"/>
              </w:rPr>
              <w:t>Калининградская региональная общественная организация «Любительская футбольная лига»</w:t>
            </w:r>
          </w:p>
        </w:tc>
        <w:tc>
          <w:tcPr>
            <w:tcW w:w="3540" w:type="dxa"/>
            <w:gridSpan w:val="2"/>
            <w:tcBorders>
              <w:top w:val="single" w:sz="4" w:space="0" w:color="auto"/>
              <w:left w:val="single" w:sz="4" w:space="0" w:color="auto"/>
              <w:bottom w:val="single" w:sz="4" w:space="0" w:color="auto"/>
              <w:right w:val="single" w:sz="4" w:space="0" w:color="auto"/>
            </w:tcBorders>
          </w:tcPr>
          <w:p w:rsidR="00FE7BD9" w:rsidRPr="00FE7BD9" w:rsidRDefault="00FE7BD9" w:rsidP="00FE7BD9">
            <w:pPr>
              <w:pStyle w:val="aa"/>
              <w:jc w:val="center"/>
              <w:rPr>
                <w:sz w:val="26"/>
                <w:szCs w:val="26"/>
              </w:rPr>
            </w:pPr>
            <w:r w:rsidRPr="00447DF5">
              <w:rPr>
                <w:sz w:val="26"/>
                <w:szCs w:val="26"/>
              </w:rPr>
              <w:t>«Кубок наций по футболу</w:t>
            </w:r>
            <w:r>
              <w:rPr>
                <w:sz w:val="26"/>
                <w:szCs w:val="26"/>
              </w:rPr>
              <w:t>»</w:t>
            </w:r>
          </w:p>
        </w:tc>
        <w:tc>
          <w:tcPr>
            <w:tcW w:w="1986" w:type="dxa"/>
            <w:tcBorders>
              <w:top w:val="single" w:sz="4" w:space="0" w:color="auto"/>
              <w:left w:val="single" w:sz="4" w:space="0" w:color="auto"/>
              <w:bottom w:val="single" w:sz="4" w:space="0" w:color="auto"/>
              <w:right w:val="single" w:sz="4" w:space="0" w:color="auto"/>
            </w:tcBorders>
          </w:tcPr>
          <w:p w:rsidR="00FE7BD9" w:rsidRPr="008535BF" w:rsidRDefault="002B5E42" w:rsidP="00FE7BD9">
            <w:pPr>
              <w:pStyle w:val="aa"/>
              <w:jc w:val="center"/>
              <w:rPr>
                <w:sz w:val="26"/>
                <w:szCs w:val="26"/>
              </w:rPr>
            </w:pPr>
            <w:r w:rsidRPr="008535BF">
              <w:rPr>
                <w:sz w:val="26"/>
                <w:szCs w:val="26"/>
              </w:rPr>
              <w:t>200 000,0</w:t>
            </w:r>
          </w:p>
        </w:tc>
      </w:tr>
      <w:tr w:rsidR="00FE7BD9" w:rsidRPr="006930F9" w:rsidTr="00BA7003">
        <w:tc>
          <w:tcPr>
            <w:tcW w:w="8045" w:type="dxa"/>
            <w:gridSpan w:val="5"/>
            <w:tcBorders>
              <w:top w:val="single" w:sz="4" w:space="0" w:color="auto"/>
              <w:left w:val="single" w:sz="4" w:space="0" w:color="auto"/>
              <w:bottom w:val="single" w:sz="4" w:space="0" w:color="auto"/>
              <w:right w:val="single" w:sz="4" w:space="0" w:color="auto"/>
            </w:tcBorders>
          </w:tcPr>
          <w:p w:rsidR="00FE7BD9" w:rsidRPr="006930F9" w:rsidRDefault="00035E82" w:rsidP="00FE7BD9">
            <w:pPr>
              <w:widowControl w:val="0"/>
              <w:rPr>
                <w:sz w:val="26"/>
                <w:szCs w:val="26"/>
              </w:rPr>
            </w:pPr>
            <w:r>
              <w:rPr>
                <w:bCs/>
                <w:sz w:val="26"/>
                <w:szCs w:val="26"/>
              </w:rPr>
              <w:t>Всего: 10</w:t>
            </w:r>
            <w:r w:rsidR="00FE7BD9" w:rsidRPr="006930F9">
              <w:rPr>
                <w:bCs/>
                <w:sz w:val="26"/>
                <w:szCs w:val="26"/>
              </w:rPr>
              <w:t xml:space="preserve"> проект</w:t>
            </w:r>
            <w:r w:rsidR="00FE7BD9">
              <w:rPr>
                <w:bCs/>
                <w:sz w:val="26"/>
                <w:szCs w:val="26"/>
              </w:rPr>
              <w:t>ов</w:t>
            </w:r>
            <w:r w:rsidR="00FE7BD9" w:rsidRPr="006930F9">
              <w:rPr>
                <w:bCs/>
                <w:sz w:val="26"/>
                <w:szCs w:val="26"/>
              </w:rPr>
              <w:t xml:space="preserve"> </w:t>
            </w:r>
            <w:r w:rsidR="00FE7BD9">
              <w:rPr>
                <w:bCs/>
                <w:sz w:val="26"/>
                <w:szCs w:val="26"/>
              </w:rPr>
              <w:t>по восьми номинациям</w:t>
            </w:r>
          </w:p>
        </w:tc>
        <w:tc>
          <w:tcPr>
            <w:tcW w:w="1986" w:type="dxa"/>
            <w:tcBorders>
              <w:top w:val="single" w:sz="4" w:space="0" w:color="auto"/>
              <w:left w:val="single" w:sz="4" w:space="0" w:color="auto"/>
              <w:bottom w:val="single" w:sz="4" w:space="0" w:color="auto"/>
              <w:right w:val="single" w:sz="4" w:space="0" w:color="auto"/>
            </w:tcBorders>
          </w:tcPr>
          <w:p w:rsidR="00FE7BD9" w:rsidRPr="008535BF" w:rsidRDefault="008535BF" w:rsidP="00FE7BD9">
            <w:pPr>
              <w:widowControl w:val="0"/>
              <w:jc w:val="center"/>
              <w:rPr>
                <w:b/>
                <w:sz w:val="26"/>
                <w:szCs w:val="26"/>
              </w:rPr>
            </w:pPr>
            <w:r w:rsidRPr="008535BF">
              <w:rPr>
                <w:b/>
                <w:sz w:val="26"/>
                <w:szCs w:val="26"/>
              </w:rPr>
              <w:t>1 669 524</w:t>
            </w:r>
            <w:r w:rsidR="002B5E42" w:rsidRPr="008535BF">
              <w:rPr>
                <w:b/>
                <w:sz w:val="26"/>
                <w:szCs w:val="26"/>
              </w:rPr>
              <w:t>,0</w:t>
            </w:r>
          </w:p>
          <w:p w:rsidR="00FE7BD9" w:rsidRPr="008535BF" w:rsidRDefault="00FE7BD9" w:rsidP="00FE7BD9">
            <w:pPr>
              <w:widowControl w:val="0"/>
              <w:jc w:val="center"/>
              <w:rPr>
                <w:b/>
                <w:sz w:val="26"/>
                <w:szCs w:val="26"/>
              </w:rPr>
            </w:pPr>
          </w:p>
        </w:tc>
      </w:tr>
    </w:tbl>
    <w:p w:rsidR="00002F9C" w:rsidRPr="006930F9" w:rsidRDefault="00002F9C" w:rsidP="00B91878">
      <w:pPr>
        <w:spacing w:after="60"/>
        <w:jc w:val="both"/>
        <w:outlineLvl w:val="0"/>
        <w:rPr>
          <w:sz w:val="26"/>
          <w:szCs w:val="26"/>
        </w:rPr>
      </w:pPr>
    </w:p>
    <w:p w:rsidR="009A3B01" w:rsidRPr="006930F9" w:rsidRDefault="009A3B01" w:rsidP="00B91878">
      <w:pPr>
        <w:spacing w:after="60"/>
        <w:ind w:firstLine="426"/>
        <w:jc w:val="both"/>
        <w:outlineLvl w:val="0"/>
        <w:rPr>
          <w:sz w:val="26"/>
          <w:szCs w:val="26"/>
        </w:rPr>
      </w:pPr>
      <w:r w:rsidRPr="006930F9">
        <w:rPr>
          <w:sz w:val="26"/>
          <w:szCs w:val="26"/>
        </w:rPr>
        <w:t>Результаты голосования членов конкурсной комиссии: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390"/>
        <w:gridCol w:w="2391"/>
        <w:gridCol w:w="1882"/>
      </w:tblGrid>
      <w:tr w:rsidR="009A3B01" w:rsidRPr="006930F9" w:rsidTr="009A3B01">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9A3B01" w:rsidRPr="006930F9" w:rsidRDefault="009A3B01" w:rsidP="009A3B01">
            <w:pPr>
              <w:tabs>
                <w:tab w:val="left" w:pos="851"/>
              </w:tabs>
              <w:spacing w:before="60" w:after="60" w:line="360" w:lineRule="auto"/>
              <w:ind w:right="-108"/>
              <w:jc w:val="center"/>
              <w:rPr>
                <w:b/>
                <w:sz w:val="26"/>
                <w:szCs w:val="26"/>
              </w:rPr>
            </w:pPr>
            <w:r w:rsidRPr="006930F9">
              <w:rPr>
                <w:b/>
                <w:sz w:val="26"/>
                <w:szCs w:val="26"/>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ind w:left="2518" w:hanging="2518"/>
              <w:jc w:val="center"/>
              <w:rPr>
                <w:b/>
                <w:sz w:val="26"/>
                <w:szCs w:val="26"/>
              </w:rPr>
            </w:pPr>
            <w:r w:rsidRPr="006930F9">
              <w:rPr>
                <w:b/>
                <w:sz w:val="26"/>
                <w:szCs w:val="26"/>
              </w:rPr>
              <w:t>Подпись</w:t>
            </w:r>
          </w:p>
        </w:tc>
      </w:tr>
      <w:tr w:rsidR="009A3B01" w:rsidRPr="006930F9" w:rsidTr="009A3B01">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rPr>
                <w:b/>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rPr>
                <w:b/>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tabs>
                <w:tab w:val="left" w:pos="851"/>
              </w:tabs>
              <w:spacing w:before="60" w:after="60" w:line="360" w:lineRule="auto"/>
              <w:jc w:val="center"/>
              <w:rPr>
                <w:b/>
                <w:sz w:val="26"/>
                <w:szCs w:val="26"/>
              </w:rPr>
            </w:pPr>
            <w:r w:rsidRPr="006930F9">
              <w:rPr>
                <w:b/>
                <w:sz w:val="26"/>
                <w:szCs w:val="26"/>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9A3B01" w:rsidRPr="006930F9" w:rsidRDefault="009A3B01" w:rsidP="009A3B01">
            <w:pPr>
              <w:rPr>
                <w:b/>
                <w:sz w:val="26"/>
                <w:szCs w:val="26"/>
              </w:rPr>
            </w:pPr>
          </w:p>
        </w:tc>
      </w:tr>
      <w:tr w:rsidR="007B7BBD" w:rsidRPr="006930F9" w:rsidTr="009A3B01">
        <w:trPr>
          <w:trHeight w:val="307"/>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1</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tabs>
                <w:tab w:val="left" w:pos="851"/>
              </w:tabs>
              <w:suppressAutoHyphens/>
              <w:jc w:val="both"/>
              <w:rPr>
                <w:sz w:val="26"/>
                <w:szCs w:val="26"/>
              </w:rPr>
            </w:pPr>
            <w:r w:rsidRPr="006930F9">
              <w:rPr>
                <w:sz w:val="26"/>
                <w:szCs w:val="26"/>
              </w:rPr>
              <w:t>Апполонова А.А.</w:t>
            </w:r>
          </w:p>
          <w:p w:rsidR="007B7BBD" w:rsidRPr="006930F9" w:rsidRDefault="007B7BBD" w:rsidP="009A3B01">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6930F9" w:rsidRDefault="007B7BBD" w:rsidP="00035E82">
            <w:pPr>
              <w:tabs>
                <w:tab w:val="left" w:pos="851"/>
              </w:tabs>
              <w:spacing w:before="60" w:after="60" w:line="360" w:lineRule="auto"/>
              <w:jc w:val="center"/>
              <w:rPr>
                <w:sz w:val="26"/>
                <w:szCs w:val="26"/>
              </w:rPr>
            </w:pPr>
            <w:r>
              <w:rPr>
                <w:sz w:val="26"/>
                <w:szCs w:val="26"/>
              </w:rPr>
              <w:t>подпись</w:t>
            </w:r>
          </w:p>
        </w:tc>
      </w:tr>
      <w:tr w:rsidR="007B7BBD"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2</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uppressAutoHyphens/>
              <w:rPr>
                <w:sz w:val="26"/>
                <w:szCs w:val="26"/>
                <w:u w:val="single"/>
              </w:rPr>
            </w:pPr>
            <w:r w:rsidRPr="006930F9">
              <w:rPr>
                <w:sz w:val="26"/>
                <w:szCs w:val="26"/>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6930F9" w:rsidRDefault="007B7BBD" w:rsidP="00035E82">
            <w:pPr>
              <w:tabs>
                <w:tab w:val="left" w:pos="851"/>
              </w:tabs>
              <w:spacing w:before="60" w:after="60" w:line="360" w:lineRule="auto"/>
              <w:jc w:val="center"/>
              <w:rPr>
                <w:sz w:val="26"/>
                <w:szCs w:val="26"/>
              </w:rPr>
            </w:pPr>
          </w:p>
        </w:tc>
      </w:tr>
      <w:tr w:rsidR="007B7BBD"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3</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tabs>
                <w:tab w:val="left" w:pos="851"/>
              </w:tabs>
              <w:suppressAutoHyphens/>
              <w:jc w:val="both"/>
              <w:rPr>
                <w:sz w:val="26"/>
                <w:szCs w:val="26"/>
              </w:rPr>
            </w:pPr>
            <w:r w:rsidRPr="006930F9">
              <w:rPr>
                <w:sz w:val="26"/>
                <w:szCs w:val="26"/>
              </w:rPr>
              <w:t>Полякова Н.О.</w:t>
            </w:r>
          </w:p>
          <w:p w:rsidR="007B7BBD" w:rsidRPr="006930F9" w:rsidRDefault="007B7BBD" w:rsidP="009A3B01">
            <w:pPr>
              <w:widowControl w:val="0"/>
              <w:suppressAutoHyphens/>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886C2A" w:rsidRDefault="007B7BBD" w:rsidP="00035E82">
            <w:pPr>
              <w:tabs>
                <w:tab w:val="left" w:pos="851"/>
              </w:tabs>
              <w:spacing w:before="60" w:after="60" w:line="360" w:lineRule="auto"/>
              <w:jc w:val="center"/>
              <w:rPr>
                <w:sz w:val="26"/>
                <w:szCs w:val="26"/>
              </w:rPr>
            </w:pPr>
            <w:r>
              <w:rPr>
                <w:sz w:val="26"/>
                <w:szCs w:val="26"/>
              </w:rPr>
              <w:t>подпись</w:t>
            </w:r>
          </w:p>
        </w:tc>
      </w:tr>
      <w:tr w:rsidR="007B7BBD"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4</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jc w:val="both"/>
              <w:rPr>
                <w:sz w:val="26"/>
                <w:szCs w:val="26"/>
              </w:rPr>
            </w:pPr>
            <w:r>
              <w:rPr>
                <w:sz w:val="26"/>
                <w:szCs w:val="26"/>
              </w:rPr>
              <w:t>Гузенко О.И.</w:t>
            </w:r>
          </w:p>
          <w:p w:rsidR="007B7BBD" w:rsidRPr="006930F9" w:rsidRDefault="007B7BBD" w:rsidP="009A3B01">
            <w:pPr>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6930F9" w:rsidRDefault="007B7BBD" w:rsidP="00035E82">
            <w:pPr>
              <w:tabs>
                <w:tab w:val="left" w:pos="851"/>
              </w:tabs>
              <w:spacing w:before="60" w:after="60" w:line="360" w:lineRule="auto"/>
              <w:jc w:val="center"/>
              <w:rPr>
                <w:sz w:val="26"/>
                <w:szCs w:val="26"/>
              </w:rPr>
            </w:pPr>
            <w:r>
              <w:rPr>
                <w:sz w:val="26"/>
                <w:szCs w:val="26"/>
              </w:rPr>
              <w:t>подпись</w:t>
            </w:r>
          </w:p>
        </w:tc>
      </w:tr>
      <w:tr w:rsidR="007B7BBD" w:rsidRPr="006930F9" w:rsidTr="00035E82">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5</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jc w:val="both"/>
              <w:rPr>
                <w:sz w:val="26"/>
                <w:szCs w:val="26"/>
              </w:rPr>
            </w:pPr>
            <w:r>
              <w:rPr>
                <w:sz w:val="26"/>
                <w:szCs w:val="26"/>
              </w:rPr>
              <w:t>Зайцев В.С.</w:t>
            </w: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886C2A" w:rsidRDefault="007B7BBD" w:rsidP="00035E82">
            <w:pPr>
              <w:tabs>
                <w:tab w:val="left" w:pos="851"/>
              </w:tabs>
              <w:spacing w:before="60" w:after="60" w:line="360" w:lineRule="auto"/>
              <w:jc w:val="center"/>
              <w:rPr>
                <w:sz w:val="26"/>
                <w:szCs w:val="26"/>
              </w:rPr>
            </w:pPr>
          </w:p>
        </w:tc>
      </w:tr>
      <w:tr w:rsidR="007B7BBD" w:rsidRPr="006930F9" w:rsidTr="00035E82">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6</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FE7BD9">
            <w:pPr>
              <w:jc w:val="both"/>
              <w:rPr>
                <w:sz w:val="26"/>
                <w:szCs w:val="26"/>
              </w:rPr>
            </w:pPr>
            <w:r w:rsidRPr="006930F9">
              <w:rPr>
                <w:sz w:val="26"/>
                <w:szCs w:val="26"/>
              </w:rPr>
              <w:t xml:space="preserve">Корягин С.И. </w:t>
            </w:r>
          </w:p>
          <w:p w:rsidR="007B7BBD" w:rsidRPr="006930F9" w:rsidRDefault="007B7BBD" w:rsidP="00FE7BD9">
            <w:pPr>
              <w:widowControl w:val="0"/>
              <w:tabs>
                <w:tab w:val="left" w:pos="851"/>
              </w:tabs>
              <w:suppressAutoHyphens/>
              <w:jc w:val="both"/>
              <w:rPr>
                <w:sz w:val="26"/>
                <w:szCs w:val="26"/>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6930F9" w:rsidRDefault="007B7BBD" w:rsidP="00035E82">
            <w:pPr>
              <w:tabs>
                <w:tab w:val="left" w:pos="851"/>
              </w:tabs>
              <w:spacing w:before="60" w:after="60" w:line="360" w:lineRule="auto"/>
              <w:jc w:val="center"/>
              <w:rPr>
                <w:sz w:val="26"/>
                <w:szCs w:val="26"/>
              </w:rPr>
            </w:pPr>
            <w:r>
              <w:rPr>
                <w:sz w:val="26"/>
                <w:szCs w:val="26"/>
              </w:rPr>
              <w:t>подпись</w:t>
            </w:r>
          </w:p>
        </w:tc>
      </w:tr>
      <w:tr w:rsidR="007B7BBD"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7</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FE7BD9">
            <w:pPr>
              <w:widowControl w:val="0"/>
              <w:suppressAutoHyphens/>
              <w:rPr>
                <w:sz w:val="26"/>
                <w:szCs w:val="26"/>
              </w:rPr>
            </w:pPr>
            <w:r>
              <w:rPr>
                <w:sz w:val="26"/>
                <w:szCs w:val="26"/>
              </w:rPr>
              <w:t>Панкратов А.А.</w:t>
            </w: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886C2A" w:rsidRDefault="007B7BBD" w:rsidP="00035E82">
            <w:pPr>
              <w:tabs>
                <w:tab w:val="left" w:pos="851"/>
              </w:tabs>
              <w:spacing w:before="60" w:after="60" w:line="360" w:lineRule="auto"/>
              <w:jc w:val="center"/>
              <w:rPr>
                <w:sz w:val="26"/>
                <w:szCs w:val="26"/>
              </w:rPr>
            </w:pPr>
            <w:r>
              <w:rPr>
                <w:sz w:val="26"/>
                <w:szCs w:val="26"/>
              </w:rPr>
              <w:t>подпись</w:t>
            </w:r>
          </w:p>
        </w:tc>
      </w:tr>
      <w:tr w:rsidR="007B7BBD"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8</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FE7BD9">
            <w:pPr>
              <w:jc w:val="both"/>
              <w:rPr>
                <w:sz w:val="26"/>
                <w:szCs w:val="26"/>
              </w:rPr>
            </w:pPr>
            <w:r w:rsidRPr="006930F9">
              <w:rPr>
                <w:sz w:val="26"/>
                <w:szCs w:val="26"/>
              </w:rPr>
              <w:t>Помогаева Л.В.</w:t>
            </w:r>
          </w:p>
          <w:p w:rsidR="007B7BBD" w:rsidRPr="006930F9" w:rsidRDefault="007B7BBD" w:rsidP="00FE7BD9">
            <w:pPr>
              <w:jc w:val="both"/>
              <w:rPr>
                <w:sz w:val="26"/>
                <w:szCs w:val="26"/>
              </w:rPr>
            </w:pP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6930F9" w:rsidRDefault="007B7BBD" w:rsidP="00035E82">
            <w:pPr>
              <w:tabs>
                <w:tab w:val="left" w:pos="851"/>
              </w:tabs>
              <w:spacing w:before="60" w:after="60" w:line="360" w:lineRule="auto"/>
              <w:jc w:val="center"/>
              <w:rPr>
                <w:sz w:val="26"/>
                <w:szCs w:val="26"/>
              </w:rPr>
            </w:pPr>
            <w:r>
              <w:rPr>
                <w:sz w:val="26"/>
                <w:szCs w:val="26"/>
              </w:rPr>
              <w:t>подпись</w:t>
            </w:r>
          </w:p>
        </w:tc>
      </w:tr>
      <w:tr w:rsidR="007B7BBD" w:rsidRPr="006930F9" w:rsidTr="009A3B01">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9</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jc w:val="both"/>
              <w:rPr>
                <w:sz w:val="26"/>
                <w:szCs w:val="26"/>
              </w:rPr>
            </w:pPr>
            <w:r>
              <w:rPr>
                <w:sz w:val="26"/>
                <w:szCs w:val="26"/>
              </w:rPr>
              <w:t>Сергеев И.В.</w:t>
            </w: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886C2A" w:rsidRDefault="007B7BBD" w:rsidP="00035E82">
            <w:pPr>
              <w:tabs>
                <w:tab w:val="left" w:pos="851"/>
              </w:tabs>
              <w:spacing w:before="60" w:after="60" w:line="360" w:lineRule="auto"/>
              <w:jc w:val="center"/>
              <w:rPr>
                <w:sz w:val="26"/>
                <w:szCs w:val="26"/>
              </w:rPr>
            </w:pPr>
          </w:p>
        </w:tc>
      </w:tr>
      <w:tr w:rsidR="007B7BBD" w:rsidRPr="006930F9" w:rsidTr="00EA188E">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10</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jc w:val="both"/>
              <w:rPr>
                <w:sz w:val="26"/>
                <w:szCs w:val="26"/>
              </w:rPr>
            </w:pPr>
            <w:r w:rsidRPr="006930F9">
              <w:rPr>
                <w:sz w:val="26"/>
                <w:szCs w:val="26"/>
              </w:rPr>
              <w:t>Тализина Н.С.</w:t>
            </w: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r>
              <w:rPr>
                <w:sz w:val="26"/>
                <w:szCs w:val="26"/>
              </w:rPr>
              <w:t>+</w:t>
            </w: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6930F9" w:rsidRDefault="007B7BBD" w:rsidP="00035E82">
            <w:pPr>
              <w:tabs>
                <w:tab w:val="left" w:pos="851"/>
              </w:tabs>
              <w:spacing w:before="60" w:after="60" w:line="360" w:lineRule="auto"/>
              <w:jc w:val="center"/>
              <w:rPr>
                <w:sz w:val="26"/>
                <w:szCs w:val="26"/>
              </w:rPr>
            </w:pPr>
            <w:r>
              <w:rPr>
                <w:sz w:val="26"/>
                <w:szCs w:val="26"/>
              </w:rPr>
              <w:t>подпись</w:t>
            </w:r>
          </w:p>
        </w:tc>
      </w:tr>
      <w:tr w:rsidR="007B7BBD" w:rsidRPr="006930F9" w:rsidTr="00EA188E">
        <w:trPr>
          <w:trHeight w:val="300"/>
        </w:trPr>
        <w:tc>
          <w:tcPr>
            <w:tcW w:w="675"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spacing w:before="60" w:after="60" w:line="360" w:lineRule="auto"/>
              <w:outlineLvl w:val="0"/>
              <w:rPr>
                <w:sz w:val="26"/>
                <w:szCs w:val="26"/>
              </w:rPr>
            </w:pPr>
            <w:r w:rsidRPr="006930F9">
              <w:rPr>
                <w:sz w:val="26"/>
                <w:szCs w:val="26"/>
              </w:rPr>
              <w:t>11</w:t>
            </w:r>
          </w:p>
        </w:tc>
        <w:tc>
          <w:tcPr>
            <w:tcW w:w="2551" w:type="dxa"/>
            <w:tcBorders>
              <w:top w:val="single" w:sz="4" w:space="0" w:color="auto"/>
              <w:left w:val="single" w:sz="4" w:space="0" w:color="auto"/>
              <w:bottom w:val="single" w:sz="4" w:space="0" w:color="auto"/>
              <w:right w:val="single" w:sz="4" w:space="0" w:color="auto"/>
            </w:tcBorders>
          </w:tcPr>
          <w:p w:rsidR="007B7BBD" w:rsidRPr="006930F9" w:rsidRDefault="007B7BBD" w:rsidP="009A3B01">
            <w:pPr>
              <w:widowControl w:val="0"/>
              <w:tabs>
                <w:tab w:val="left" w:pos="851"/>
              </w:tabs>
              <w:suppressAutoHyphens/>
              <w:jc w:val="both"/>
              <w:rPr>
                <w:sz w:val="26"/>
                <w:szCs w:val="26"/>
              </w:rPr>
            </w:pPr>
            <w:r w:rsidRPr="006930F9">
              <w:rPr>
                <w:sz w:val="26"/>
                <w:szCs w:val="26"/>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2391" w:type="dxa"/>
            <w:tcBorders>
              <w:top w:val="single" w:sz="4" w:space="0" w:color="auto"/>
              <w:left w:val="single" w:sz="4" w:space="0" w:color="auto"/>
              <w:bottom w:val="single" w:sz="4" w:space="0" w:color="auto"/>
              <w:right w:val="single" w:sz="4" w:space="0" w:color="auto"/>
            </w:tcBorders>
            <w:vAlign w:val="center"/>
          </w:tcPr>
          <w:p w:rsidR="007B7BBD" w:rsidRPr="006930F9" w:rsidRDefault="007B7BBD" w:rsidP="009A3B01">
            <w:pPr>
              <w:tabs>
                <w:tab w:val="left" w:pos="851"/>
              </w:tabs>
              <w:spacing w:before="60" w:after="60" w:line="360" w:lineRule="auto"/>
              <w:jc w:val="center"/>
              <w:rPr>
                <w:sz w:val="26"/>
                <w:szCs w:val="26"/>
              </w:rPr>
            </w:pPr>
          </w:p>
        </w:tc>
        <w:tc>
          <w:tcPr>
            <w:tcW w:w="1882" w:type="dxa"/>
            <w:tcBorders>
              <w:top w:val="single" w:sz="4" w:space="0" w:color="auto"/>
              <w:left w:val="single" w:sz="4" w:space="0" w:color="auto"/>
              <w:bottom w:val="single" w:sz="4" w:space="0" w:color="auto"/>
              <w:right w:val="single" w:sz="4" w:space="0" w:color="auto"/>
            </w:tcBorders>
          </w:tcPr>
          <w:p w:rsidR="007B7BBD" w:rsidRPr="006930F9" w:rsidRDefault="007B7BBD" w:rsidP="00EA188E">
            <w:pPr>
              <w:tabs>
                <w:tab w:val="left" w:pos="851"/>
              </w:tabs>
              <w:spacing w:before="60" w:after="60" w:line="360" w:lineRule="auto"/>
              <w:jc w:val="center"/>
              <w:rPr>
                <w:sz w:val="26"/>
                <w:szCs w:val="26"/>
              </w:rPr>
            </w:pPr>
          </w:p>
        </w:tc>
      </w:tr>
    </w:tbl>
    <w:p w:rsidR="009A3B01" w:rsidRDefault="009A3B01" w:rsidP="009A3B01">
      <w:pPr>
        <w:widowControl w:val="0"/>
        <w:ind w:firstLine="567"/>
        <w:jc w:val="both"/>
        <w:rPr>
          <w:sz w:val="26"/>
          <w:szCs w:val="26"/>
        </w:rPr>
      </w:pPr>
    </w:p>
    <w:p w:rsidR="009A3B01" w:rsidRPr="006930F9" w:rsidRDefault="009A3B01" w:rsidP="009A3B01">
      <w:pPr>
        <w:widowControl w:val="0"/>
        <w:ind w:firstLine="567"/>
        <w:jc w:val="both"/>
        <w:rPr>
          <w:color w:val="FF0000"/>
          <w:sz w:val="26"/>
          <w:szCs w:val="26"/>
        </w:rPr>
      </w:pPr>
      <w:r w:rsidRPr="006930F9">
        <w:rPr>
          <w:sz w:val="26"/>
          <w:szCs w:val="26"/>
        </w:rPr>
        <w:lastRenderedPageBreak/>
        <w:t>Результаты голосова</w:t>
      </w:r>
      <w:r>
        <w:rPr>
          <w:sz w:val="26"/>
          <w:szCs w:val="26"/>
        </w:rPr>
        <w:t xml:space="preserve">ния членов комиссии: «За» - </w:t>
      </w:r>
      <w:r w:rsidR="00E57731">
        <w:rPr>
          <w:sz w:val="26"/>
          <w:szCs w:val="26"/>
        </w:rPr>
        <w:t>7</w:t>
      </w:r>
      <w:r>
        <w:rPr>
          <w:sz w:val="26"/>
          <w:szCs w:val="26"/>
        </w:rPr>
        <w:t xml:space="preserve"> </w:t>
      </w:r>
      <w:r w:rsidRPr="006930F9">
        <w:rPr>
          <w:sz w:val="26"/>
          <w:szCs w:val="26"/>
        </w:rPr>
        <w:t>(</w:t>
      </w:r>
      <w:r>
        <w:rPr>
          <w:sz w:val="26"/>
          <w:szCs w:val="26"/>
        </w:rPr>
        <w:t>семь) человек, «Против» - 0 (ноль</w:t>
      </w:r>
      <w:r w:rsidRPr="006930F9">
        <w:rPr>
          <w:sz w:val="26"/>
          <w:szCs w:val="26"/>
        </w:rPr>
        <w:t xml:space="preserve">). </w:t>
      </w:r>
      <w:r>
        <w:rPr>
          <w:sz w:val="26"/>
          <w:szCs w:val="26"/>
        </w:rPr>
        <w:t>Единогласно.</w:t>
      </w:r>
    </w:p>
    <w:p w:rsidR="009A3B01" w:rsidRPr="006930F9" w:rsidRDefault="009A3B01" w:rsidP="009A3B01">
      <w:pPr>
        <w:jc w:val="both"/>
        <w:rPr>
          <w:sz w:val="26"/>
          <w:szCs w:val="26"/>
        </w:rPr>
      </w:pPr>
    </w:p>
    <w:p w:rsidR="009A3B01" w:rsidRPr="006930F9" w:rsidRDefault="009A3B01" w:rsidP="009A3B01">
      <w:pPr>
        <w:ind w:firstLine="708"/>
        <w:jc w:val="both"/>
        <w:rPr>
          <w:sz w:val="26"/>
          <w:szCs w:val="26"/>
        </w:rPr>
      </w:pPr>
      <w:r w:rsidRPr="006930F9">
        <w:rPr>
          <w:sz w:val="26"/>
          <w:szCs w:val="26"/>
        </w:rPr>
        <w:t xml:space="preserve">Настоящий протокол будет размещен на официальном сайте администрации городского округа «Город Калининград»: www.klgd.ru. в разделе «Торги (конкурсы, аукционы», подраздел «Иные торги и аукционы (Конкурсы)», в газете «Гражданин» </w:t>
      </w:r>
      <w:r w:rsidR="00371D3A">
        <w:rPr>
          <w:sz w:val="26"/>
          <w:szCs w:val="26"/>
        </w:rPr>
        <w:t>19 июля 2018 года.</w:t>
      </w:r>
    </w:p>
    <w:p w:rsidR="00BA0024" w:rsidRDefault="009A3B01" w:rsidP="00EA188E">
      <w:pPr>
        <w:ind w:firstLine="708"/>
        <w:jc w:val="both"/>
        <w:rPr>
          <w:sz w:val="26"/>
          <w:szCs w:val="26"/>
        </w:rPr>
      </w:pPr>
      <w:r w:rsidRPr="006930F9">
        <w:rPr>
          <w:sz w:val="26"/>
          <w:szCs w:val="26"/>
        </w:rPr>
        <w:t>Настоящий протокол подлежит хранению в течение трех лет с даты подведения  итогов  настоящего конкурса.</w:t>
      </w:r>
    </w:p>
    <w:p w:rsidR="00EA188E" w:rsidRPr="006930F9" w:rsidRDefault="00EA188E" w:rsidP="00EA188E">
      <w:pPr>
        <w:ind w:firstLine="708"/>
        <w:jc w:val="both"/>
        <w:rPr>
          <w:sz w:val="26"/>
          <w:szCs w:val="26"/>
        </w:rPr>
      </w:pPr>
    </w:p>
    <w:p w:rsidR="004E46AC" w:rsidRDefault="005873A8" w:rsidP="004A7FD8">
      <w:pPr>
        <w:pStyle w:val="a9"/>
        <w:widowControl w:val="0"/>
        <w:ind w:left="0" w:firstLine="540"/>
        <w:jc w:val="left"/>
        <w:outlineLvl w:val="0"/>
        <w:rPr>
          <w:b/>
          <w:sz w:val="26"/>
          <w:szCs w:val="26"/>
        </w:rPr>
      </w:pPr>
      <w:r w:rsidRPr="006930F9">
        <w:rPr>
          <w:b/>
          <w:sz w:val="26"/>
          <w:szCs w:val="26"/>
        </w:rPr>
        <w:t>Подписи</w:t>
      </w:r>
      <w:r w:rsidR="00AB262E">
        <w:rPr>
          <w:b/>
          <w:sz w:val="26"/>
          <w:szCs w:val="26"/>
        </w:rPr>
        <w:t xml:space="preserve"> членов конкурсной комиссии</w:t>
      </w:r>
      <w:r w:rsidRPr="006930F9">
        <w:rPr>
          <w:b/>
          <w:sz w:val="26"/>
          <w:szCs w:val="26"/>
        </w:rPr>
        <w:t>:</w:t>
      </w:r>
    </w:p>
    <w:p w:rsidR="00EF3529" w:rsidRPr="006930F9" w:rsidRDefault="00EF3529" w:rsidP="004A7FD8">
      <w:pPr>
        <w:pStyle w:val="a9"/>
        <w:widowControl w:val="0"/>
        <w:ind w:left="0" w:firstLine="540"/>
        <w:jc w:val="left"/>
        <w:outlineLvl w:val="0"/>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03"/>
      </w:tblGrid>
      <w:tr w:rsidR="005873A8" w:rsidRPr="006930F9" w:rsidTr="005B2F23">
        <w:tc>
          <w:tcPr>
            <w:tcW w:w="4950" w:type="dxa"/>
          </w:tcPr>
          <w:p w:rsidR="00730450" w:rsidRPr="006930F9" w:rsidRDefault="00730450" w:rsidP="00F114B5">
            <w:pPr>
              <w:widowControl w:val="0"/>
              <w:suppressAutoHyphens/>
              <w:jc w:val="both"/>
              <w:rPr>
                <w:sz w:val="26"/>
                <w:szCs w:val="26"/>
                <w:u w:val="single"/>
              </w:rPr>
            </w:pPr>
            <w:r w:rsidRPr="006930F9">
              <w:rPr>
                <w:sz w:val="26"/>
                <w:szCs w:val="26"/>
                <w:u w:val="single"/>
              </w:rPr>
              <w:t>Председатель комиссии:</w:t>
            </w:r>
          </w:p>
          <w:p w:rsidR="005873A8" w:rsidRPr="006930F9" w:rsidRDefault="006E7126" w:rsidP="00B02251">
            <w:pPr>
              <w:widowControl w:val="0"/>
              <w:tabs>
                <w:tab w:val="left" w:pos="851"/>
              </w:tabs>
              <w:suppressAutoHyphens/>
              <w:jc w:val="both"/>
              <w:rPr>
                <w:sz w:val="26"/>
                <w:szCs w:val="26"/>
              </w:rPr>
            </w:pPr>
            <w:r w:rsidRPr="006930F9">
              <w:rPr>
                <w:sz w:val="26"/>
                <w:szCs w:val="26"/>
              </w:rPr>
              <w:t>Апполонова</w:t>
            </w:r>
            <w:r w:rsidR="005B2F23" w:rsidRPr="006930F9">
              <w:rPr>
                <w:sz w:val="26"/>
                <w:szCs w:val="26"/>
              </w:rPr>
              <w:t xml:space="preserve"> Анна Александровна</w:t>
            </w:r>
          </w:p>
        </w:tc>
        <w:tc>
          <w:tcPr>
            <w:tcW w:w="4903" w:type="dxa"/>
          </w:tcPr>
          <w:p w:rsidR="00F7582B" w:rsidRDefault="00F7582B" w:rsidP="00F114B5">
            <w:pPr>
              <w:widowControl w:val="0"/>
              <w:suppressAutoHyphens/>
              <w:rPr>
                <w:sz w:val="26"/>
                <w:szCs w:val="26"/>
              </w:rPr>
            </w:pPr>
          </w:p>
          <w:p w:rsidR="007B7BBD" w:rsidRPr="006930F9" w:rsidRDefault="007B7BBD" w:rsidP="00F114B5">
            <w:pPr>
              <w:widowControl w:val="0"/>
              <w:suppressAutoHyphens/>
              <w:rPr>
                <w:sz w:val="26"/>
                <w:szCs w:val="26"/>
              </w:rPr>
            </w:pPr>
            <w:r>
              <w:rPr>
                <w:sz w:val="26"/>
                <w:szCs w:val="26"/>
              </w:rPr>
              <w:t>подпись</w:t>
            </w:r>
          </w:p>
        </w:tc>
      </w:tr>
      <w:tr w:rsidR="005873A8" w:rsidRPr="006930F9" w:rsidTr="005B2F23">
        <w:tc>
          <w:tcPr>
            <w:tcW w:w="4950" w:type="dxa"/>
          </w:tcPr>
          <w:p w:rsidR="005873A8" w:rsidRPr="006930F9" w:rsidRDefault="005B2F23" w:rsidP="00F114B5">
            <w:pPr>
              <w:widowControl w:val="0"/>
              <w:suppressAutoHyphens/>
              <w:rPr>
                <w:b/>
                <w:sz w:val="26"/>
                <w:szCs w:val="26"/>
                <w:u w:val="single"/>
              </w:rPr>
            </w:pPr>
            <w:r w:rsidRPr="006930F9">
              <w:rPr>
                <w:sz w:val="26"/>
                <w:szCs w:val="26"/>
                <w:u w:val="single"/>
              </w:rPr>
              <w:t xml:space="preserve">Заместитель </w:t>
            </w:r>
            <w:r w:rsidR="00FC22F6" w:rsidRPr="006930F9">
              <w:rPr>
                <w:sz w:val="26"/>
                <w:szCs w:val="26"/>
                <w:u w:val="single"/>
              </w:rPr>
              <w:t>председател</w:t>
            </w:r>
            <w:r w:rsidRPr="006930F9">
              <w:rPr>
                <w:sz w:val="26"/>
                <w:szCs w:val="26"/>
                <w:u w:val="single"/>
              </w:rPr>
              <w:t>я</w:t>
            </w:r>
            <w:r w:rsidR="005873A8" w:rsidRPr="006930F9">
              <w:rPr>
                <w:sz w:val="26"/>
                <w:szCs w:val="26"/>
                <w:u w:val="single"/>
              </w:rPr>
              <w:t xml:space="preserve"> комиссии</w:t>
            </w:r>
            <w:r w:rsidR="005873A8" w:rsidRPr="006930F9">
              <w:rPr>
                <w:b/>
                <w:sz w:val="26"/>
                <w:szCs w:val="26"/>
                <w:u w:val="single"/>
              </w:rPr>
              <w:t>:</w:t>
            </w:r>
          </w:p>
          <w:p w:rsidR="005873A8" w:rsidRPr="006930F9" w:rsidRDefault="005B2F23" w:rsidP="00B02251">
            <w:pPr>
              <w:widowControl w:val="0"/>
              <w:tabs>
                <w:tab w:val="left" w:pos="851"/>
              </w:tabs>
              <w:suppressAutoHyphens/>
              <w:jc w:val="both"/>
              <w:rPr>
                <w:sz w:val="26"/>
                <w:szCs w:val="26"/>
              </w:rPr>
            </w:pPr>
            <w:r w:rsidRPr="006930F9">
              <w:rPr>
                <w:sz w:val="26"/>
                <w:szCs w:val="26"/>
              </w:rPr>
              <w:t>Верхолаз Евгений Владимирович</w:t>
            </w:r>
          </w:p>
        </w:tc>
        <w:tc>
          <w:tcPr>
            <w:tcW w:w="4903" w:type="dxa"/>
          </w:tcPr>
          <w:p w:rsidR="007B7BBD" w:rsidRDefault="007B7BBD" w:rsidP="00F114B5">
            <w:pPr>
              <w:widowControl w:val="0"/>
              <w:suppressAutoHyphens/>
              <w:rPr>
                <w:sz w:val="26"/>
                <w:szCs w:val="26"/>
              </w:rPr>
            </w:pPr>
          </w:p>
          <w:p w:rsidR="005873A8" w:rsidRPr="009E5A3B" w:rsidRDefault="007B7BBD" w:rsidP="00F114B5">
            <w:pPr>
              <w:widowControl w:val="0"/>
              <w:suppressAutoHyphens/>
              <w:rPr>
                <w:sz w:val="26"/>
                <w:szCs w:val="26"/>
              </w:rPr>
            </w:pPr>
            <w:r>
              <w:rPr>
                <w:sz w:val="26"/>
                <w:szCs w:val="26"/>
              </w:rPr>
              <w:t>подпись</w:t>
            </w:r>
          </w:p>
        </w:tc>
      </w:tr>
      <w:tr w:rsidR="005B2F23" w:rsidRPr="006930F9" w:rsidTr="005B2F23">
        <w:tc>
          <w:tcPr>
            <w:tcW w:w="4950" w:type="dxa"/>
          </w:tcPr>
          <w:p w:rsidR="005B2F23" w:rsidRPr="006930F9" w:rsidRDefault="005B2F23" w:rsidP="00D416C4">
            <w:pPr>
              <w:rPr>
                <w:sz w:val="26"/>
                <w:szCs w:val="26"/>
                <w:u w:val="single"/>
              </w:rPr>
            </w:pPr>
            <w:r w:rsidRPr="006930F9">
              <w:rPr>
                <w:sz w:val="26"/>
                <w:szCs w:val="26"/>
                <w:u w:val="single"/>
              </w:rPr>
              <w:t>Ответственный секретарь комиссии:</w:t>
            </w:r>
          </w:p>
          <w:p w:rsidR="005B2F23" w:rsidRPr="006930F9" w:rsidRDefault="005B2F23" w:rsidP="00D416C4">
            <w:pPr>
              <w:widowControl w:val="0"/>
              <w:suppressAutoHyphens/>
              <w:rPr>
                <w:sz w:val="26"/>
                <w:szCs w:val="26"/>
                <w:u w:val="single"/>
              </w:rPr>
            </w:pPr>
            <w:r w:rsidRPr="006930F9">
              <w:rPr>
                <w:sz w:val="26"/>
                <w:szCs w:val="26"/>
              </w:rPr>
              <w:t>Полякова Наталия Олеговна</w:t>
            </w:r>
          </w:p>
        </w:tc>
        <w:tc>
          <w:tcPr>
            <w:tcW w:w="4903" w:type="dxa"/>
          </w:tcPr>
          <w:p w:rsidR="002857FA" w:rsidRPr="009E5A3B" w:rsidRDefault="002857FA" w:rsidP="00D416C4">
            <w:pPr>
              <w:widowControl w:val="0"/>
              <w:suppressAutoHyphens/>
              <w:rPr>
                <w:sz w:val="26"/>
                <w:szCs w:val="26"/>
              </w:rPr>
            </w:pPr>
          </w:p>
        </w:tc>
      </w:tr>
      <w:tr w:rsidR="009E5A3B" w:rsidRPr="006930F9" w:rsidTr="005B2F23">
        <w:tc>
          <w:tcPr>
            <w:tcW w:w="4950" w:type="dxa"/>
          </w:tcPr>
          <w:p w:rsidR="009E5A3B" w:rsidRPr="006930F9" w:rsidRDefault="009E5A3B" w:rsidP="00F114B5">
            <w:pPr>
              <w:widowControl w:val="0"/>
              <w:suppressAutoHyphens/>
              <w:rPr>
                <w:sz w:val="26"/>
                <w:szCs w:val="26"/>
                <w:u w:val="single"/>
              </w:rPr>
            </w:pPr>
            <w:r w:rsidRPr="006930F9">
              <w:rPr>
                <w:sz w:val="26"/>
                <w:szCs w:val="26"/>
                <w:u w:val="single"/>
              </w:rPr>
              <w:t>Члены комиссии</w:t>
            </w:r>
            <w:r w:rsidRPr="006930F9">
              <w:rPr>
                <w:b/>
                <w:sz w:val="26"/>
                <w:szCs w:val="26"/>
                <w:u w:val="single"/>
              </w:rPr>
              <w:t>:</w:t>
            </w:r>
            <w:r w:rsidRPr="006930F9">
              <w:rPr>
                <w:sz w:val="26"/>
                <w:szCs w:val="26"/>
                <w:u w:val="single"/>
              </w:rPr>
              <w:t xml:space="preserve"> </w:t>
            </w:r>
          </w:p>
        </w:tc>
        <w:tc>
          <w:tcPr>
            <w:tcW w:w="4903" w:type="dxa"/>
          </w:tcPr>
          <w:p w:rsidR="009E5A3B" w:rsidRPr="009E5A3B" w:rsidRDefault="009E5A3B" w:rsidP="00EA6B61">
            <w:pPr>
              <w:widowControl w:val="0"/>
              <w:suppressAutoHyphens/>
              <w:rPr>
                <w:sz w:val="26"/>
                <w:szCs w:val="26"/>
              </w:rPr>
            </w:pPr>
          </w:p>
        </w:tc>
      </w:tr>
      <w:tr w:rsidR="009E5A3B" w:rsidRPr="006930F9" w:rsidTr="005B2F23">
        <w:tc>
          <w:tcPr>
            <w:tcW w:w="4950" w:type="dxa"/>
          </w:tcPr>
          <w:p w:rsidR="009E5A3B" w:rsidRPr="006930F9" w:rsidRDefault="00371D3A" w:rsidP="00B02251">
            <w:pPr>
              <w:jc w:val="both"/>
              <w:rPr>
                <w:sz w:val="26"/>
                <w:szCs w:val="26"/>
              </w:rPr>
            </w:pPr>
            <w:r>
              <w:rPr>
                <w:sz w:val="26"/>
                <w:szCs w:val="26"/>
              </w:rPr>
              <w:t>Гузенко Оксана Ивановна</w:t>
            </w:r>
          </w:p>
        </w:tc>
        <w:tc>
          <w:tcPr>
            <w:tcW w:w="4903" w:type="dxa"/>
          </w:tcPr>
          <w:p w:rsidR="009E5A3B" w:rsidRPr="009E5A3B" w:rsidRDefault="007B7BBD" w:rsidP="00EA6B61">
            <w:pPr>
              <w:widowControl w:val="0"/>
              <w:suppressAutoHyphens/>
              <w:rPr>
                <w:sz w:val="26"/>
                <w:szCs w:val="26"/>
              </w:rPr>
            </w:pPr>
            <w:r>
              <w:rPr>
                <w:sz w:val="26"/>
                <w:szCs w:val="26"/>
              </w:rPr>
              <w:t>подпись</w:t>
            </w:r>
          </w:p>
        </w:tc>
      </w:tr>
      <w:tr w:rsidR="009E5A3B" w:rsidRPr="006930F9" w:rsidTr="005B2F23">
        <w:tc>
          <w:tcPr>
            <w:tcW w:w="4950" w:type="dxa"/>
          </w:tcPr>
          <w:p w:rsidR="009E5A3B" w:rsidRPr="006930F9" w:rsidRDefault="00FC4E05" w:rsidP="00B02251">
            <w:pPr>
              <w:jc w:val="both"/>
              <w:rPr>
                <w:sz w:val="26"/>
                <w:szCs w:val="26"/>
              </w:rPr>
            </w:pPr>
            <w:r>
              <w:rPr>
                <w:sz w:val="26"/>
                <w:szCs w:val="26"/>
              </w:rPr>
              <w:t>Зайцев Владислав Сергеевич</w:t>
            </w:r>
          </w:p>
        </w:tc>
        <w:tc>
          <w:tcPr>
            <w:tcW w:w="4903" w:type="dxa"/>
          </w:tcPr>
          <w:p w:rsidR="009E5A3B" w:rsidRPr="009E5A3B" w:rsidRDefault="009E5A3B" w:rsidP="00EA6B61">
            <w:pPr>
              <w:widowControl w:val="0"/>
              <w:suppressAutoHyphens/>
              <w:rPr>
                <w:sz w:val="26"/>
                <w:szCs w:val="26"/>
              </w:rPr>
            </w:pPr>
          </w:p>
        </w:tc>
      </w:tr>
      <w:tr w:rsidR="00371D3A" w:rsidRPr="006930F9" w:rsidTr="005B2F23">
        <w:tc>
          <w:tcPr>
            <w:tcW w:w="4950" w:type="dxa"/>
          </w:tcPr>
          <w:p w:rsidR="00371D3A" w:rsidRPr="006930F9" w:rsidRDefault="00371D3A" w:rsidP="00FE7BD9">
            <w:pPr>
              <w:widowControl w:val="0"/>
              <w:suppressAutoHyphens/>
              <w:rPr>
                <w:sz w:val="26"/>
                <w:szCs w:val="26"/>
              </w:rPr>
            </w:pPr>
            <w:r w:rsidRPr="006930F9">
              <w:rPr>
                <w:sz w:val="26"/>
                <w:szCs w:val="26"/>
              </w:rPr>
              <w:t>Корягин Сергей Иванович</w:t>
            </w:r>
          </w:p>
        </w:tc>
        <w:tc>
          <w:tcPr>
            <w:tcW w:w="4903" w:type="dxa"/>
          </w:tcPr>
          <w:p w:rsidR="00371D3A" w:rsidRPr="009E5A3B" w:rsidRDefault="007B7BBD" w:rsidP="00EA6B61">
            <w:pPr>
              <w:widowControl w:val="0"/>
              <w:suppressAutoHyphens/>
              <w:rPr>
                <w:sz w:val="26"/>
                <w:szCs w:val="26"/>
              </w:rPr>
            </w:pPr>
            <w:r>
              <w:rPr>
                <w:sz w:val="26"/>
                <w:szCs w:val="26"/>
              </w:rPr>
              <w:t>подпись</w:t>
            </w:r>
          </w:p>
        </w:tc>
      </w:tr>
      <w:tr w:rsidR="00371D3A" w:rsidRPr="006930F9" w:rsidTr="005B2F23">
        <w:tc>
          <w:tcPr>
            <w:tcW w:w="4950" w:type="dxa"/>
          </w:tcPr>
          <w:p w:rsidR="00371D3A" w:rsidRPr="006930F9" w:rsidRDefault="00371D3A" w:rsidP="00FE7BD9">
            <w:pPr>
              <w:jc w:val="both"/>
              <w:rPr>
                <w:sz w:val="26"/>
                <w:szCs w:val="26"/>
              </w:rPr>
            </w:pPr>
            <w:r>
              <w:rPr>
                <w:sz w:val="26"/>
                <w:szCs w:val="26"/>
              </w:rPr>
              <w:t>Панкратов Антон Александрович</w:t>
            </w:r>
          </w:p>
        </w:tc>
        <w:tc>
          <w:tcPr>
            <w:tcW w:w="4903" w:type="dxa"/>
          </w:tcPr>
          <w:p w:rsidR="00371D3A" w:rsidRPr="009E5A3B" w:rsidRDefault="007B7BBD" w:rsidP="00EA6B61">
            <w:pPr>
              <w:widowControl w:val="0"/>
              <w:suppressAutoHyphens/>
              <w:rPr>
                <w:sz w:val="26"/>
                <w:szCs w:val="26"/>
              </w:rPr>
            </w:pPr>
            <w:r>
              <w:rPr>
                <w:sz w:val="26"/>
                <w:szCs w:val="26"/>
              </w:rPr>
              <w:t>подпись</w:t>
            </w:r>
          </w:p>
        </w:tc>
      </w:tr>
      <w:tr w:rsidR="00371D3A" w:rsidRPr="006930F9" w:rsidTr="005B2F23">
        <w:tc>
          <w:tcPr>
            <w:tcW w:w="4950" w:type="dxa"/>
          </w:tcPr>
          <w:p w:rsidR="00371D3A" w:rsidRPr="006930F9" w:rsidRDefault="00371D3A" w:rsidP="00FE7BD9">
            <w:pPr>
              <w:jc w:val="both"/>
              <w:rPr>
                <w:sz w:val="26"/>
                <w:szCs w:val="26"/>
              </w:rPr>
            </w:pPr>
            <w:r w:rsidRPr="006930F9">
              <w:rPr>
                <w:sz w:val="26"/>
                <w:szCs w:val="26"/>
              </w:rPr>
              <w:t>Помогаева Людмила Валерьевна</w:t>
            </w:r>
          </w:p>
        </w:tc>
        <w:tc>
          <w:tcPr>
            <w:tcW w:w="4903" w:type="dxa"/>
          </w:tcPr>
          <w:p w:rsidR="00371D3A" w:rsidRPr="009E5A3B" w:rsidRDefault="007B7BBD" w:rsidP="00EA6B61">
            <w:pPr>
              <w:widowControl w:val="0"/>
              <w:suppressAutoHyphens/>
              <w:rPr>
                <w:sz w:val="26"/>
                <w:szCs w:val="26"/>
              </w:rPr>
            </w:pPr>
            <w:r>
              <w:rPr>
                <w:sz w:val="26"/>
                <w:szCs w:val="26"/>
              </w:rPr>
              <w:t>подпись</w:t>
            </w:r>
          </w:p>
        </w:tc>
      </w:tr>
      <w:tr w:rsidR="00371D3A" w:rsidRPr="006930F9" w:rsidTr="005B2F23">
        <w:tc>
          <w:tcPr>
            <w:tcW w:w="4950" w:type="dxa"/>
          </w:tcPr>
          <w:p w:rsidR="00371D3A" w:rsidRPr="006930F9" w:rsidRDefault="00371D3A" w:rsidP="00B02251">
            <w:pPr>
              <w:jc w:val="both"/>
              <w:rPr>
                <w:sz w:val="26"/>
                <w:szCs w:val="26"/>
              </w:rPr>
            </w:pPr>
            <w:r>
              <w:rPr>
                <w:sz w:val="26"/>
                <w:szCs w:val="26"/>
              </w:rPr>
              <w:t>Сергеев Игорь Валерьевич</w:t>
            </w:r>
          </w:p>
        </w:tc>
        <w:tc>
          <w:tcPr>
            <w:tcW w:w="4903" w:type="dxa"/>
          </w:tcPr>
          <w:p w:rsidR="00371D3A" w:rsidRPr="006930F9" w:rsidRDefault="00371D3A" w:rsidP="00F114B5">
            <w:pPr>
              <w:widowControl w:val="0"/>
              <w:suppressAutoHyphens/>
              <w:rPr>
                <w:sz w:val="26"/>
                <w:szCs w:val="26"/>
                <w:u w:val="single"/>
              </w:rPr>
            </w:pPr>
          </w:p>
        </w:tc>
      </w:tr>
      <w:tr w:rsidR="00371D3A" w:rsidRPr="006930F9" w:rsidTr="005B2F23">
        <w:tc>
          <w:tcPr>
            <w:tcW w:w="4950" w:type="dxa"/>
          </w:tcPr>
          <w:p w:rsidR="00371D3A" w:rsidRPr="006930F9" w:rsidRDefault="00371D3A" w:rsidP="00B02251">
            <w:pPr>
              <w:jc w:val="both"/>
              <w:rPr>
                <w:sz w:val="26"/>
                <w:szCs w:val="26"/>
              </w:rPr>
            </w:pPr>
            <w:r w:rsidRPr="006930F9">
              <w:rPr>
                <w:sz w:val="26"/>
                <w:szCs w:val="26"/>
              </w:rPr>
              <w:t>Тализина Надежда Сергеевна</w:t>
            </w:r>
          </w:p>
        </w:tc>
        <w:tc>
          <w:tcPr>
            <w:tcW w:w="4903" w:type="dxa"/>
          </w:tcPr>
          <w:p w:rsidR="00371D3A" w:rsidRPr="006930F9" w:rsidRDefault="007B7BBD" w:rsidP="00F114B5">
            <w:pPr>
              <w:widowControl w:val="0"/>
              <w:suppressAutoHyphens/>
              <w:rPr>
                <w:sz w:val="26"/>
                <w:szCs w:val="26"/>
                <w:u w:val="single"/>
              </w:rPr>
            </w:pPr>
            <w:r>
              <w:rPr>
                <w:sz w:val="26"/>
                <w:szCs w:val="26"/>
              </w:rPr>
              <w:t>подпись</w:t>
            </w:r>
          </w:p>
        </w:tc>
      </w:tr>
      <w:tr w:rsidR="00371D3A" w:rsidRPr="006930F9" w:rsidTr="005B2F23">
        <w:tc>
          <w:tcPr>
            <w:tcW w:w="4950" w:type="dxa"/>
          </w:tcPr>
          <w:p w:rsidR="00371D3A" w:rsidRPr="006930F9" w:rsidRDefault="00371D3A" w:rsidP="00FC22F6">
            <w:pPr>
              <w:widowControl w:val="0"/>
              <w:tabs>
                <w:tab w:val="left" w:pos="851"/>
              </w:tabs>
              <w:suppressAutoHyphens/>
              <w:jc w:val="both"/>
              <w:rPr>
                <w:sz w:val="26"/>
                <w:szCs w:val="26"/>
              </w:rPr>
            </w:pPr>
            <w:r w:rsidRPr="006930F9">
              <w:rPr>
                <w:sz w:val="26"/>
                <w:szCs w:val="26"/>
              </w:rPr>
              <w:t>Хоменко Владислав Витальевич</w:t>
            </w:r>
          </w:p>
        </w:tc>
        <w:tc>
          <w:tcPr>
            <w:tcW w:w="4903" w:type="dxa"/>
          </w:tcPr>
          <w:p w:rsidR="00371D3A" w:rsidRPr="006930F9" w:rsidRDefault="00371D3A" w:rsidP="00F114B5">
            <w:pPr>
              <w:widowControl w:val="0"/>
              <w:suppressAutoHyphens/>
              <w:rPr>
                <w:sz w:val="26"/>
                <w:szCs w:val="26"/>
                <w:u w:val="single"/>
              </w:rPr>
            </w:pPr>
          </w:p>
        </w:tc>
      </w:tr>
    </w:tbl>
    <w:p w:rsidR="00481B42" w:rsidRDefault="00481B42" w:rsidP="004D1107">
      <w:pPr>
        <w:pStyle w:val="21"/>
        <w:widowControl w:val="0"/>
        <w:tabs>
          <w:tab w:val="left" w:pos="851"/>
        </w:tabs>
        <w:suppressAutoHyphens/>
        <w:ind w:firstLine="0"/>
        <w:rPr>
          <w:sz w:val="26"/>
          <w:szCs w:val="26"/>
        </w:rPr>
      </w:pPr>
    </w:p>
    <w:p w:rsidR="003D4DF1" w:rsidRDefault="003D4DF1" w:rsidP="004D1107">
      <w:pPr>
        <w:pStyle w:val="21"/>
        <w:widowControl w:val="0"/>
        <w:tabs>
          <w:tab w:val="left" w:pos="851"/>
        </w:tabs>
        <w:suppressAutoHyphens/>
        <w:ind w:firstLine="0"/>
        <w:rPr>
          <w:sz w:val="26"/>
          <w:szCs w:val="26"/>
        </w:rPr>
      </w:pPr>
    </w:p>
    <w:p w:rsidR="003D4DF1" w:rsidRPr="006930F9" w:rsidRDefault="003D4DF1" w:rsidP="004D1107">
      <w:pPr>
        <w:pStyle w:val="21"/>
        <w:widowControl w:val="0"/>
        <w:tabs>
          <w:tab w:val="left" w:pos="851"/>
        </w:tabs>
        <w:suppressAutoHyphens/>
        <w:ind w:firstLine="0"/>
        <w:rPr>
          <w:sz w:val="26"/>
          <w:szCs w:val="26"/>
        </w:rPr>
        <w:sectPr w:rsidR="003D4DF1" w:rsidRPr="006930F9" w:rsidSect="00511D5C">
          <w:pgSz w:w="11906" w:h="16838"/>
          <w:pgMar w:top="539" w:right="851" w:bottom="709" w:left="1418" w:header="709" w:footer="709" w:gutter="0"/>
          <w:cols w:space="720"/>
        </w:sectPr>
      </w:pPr>
    </w:p>
    <w:p w:rsidR="007B7BBD" w:rsidRDefault="007B7BBD" w:rsidP="00F47C2C"/>
    <w:sectPr w:rsidR="007B7BBD" w:rsidSect="00F36502">
      <w:pgSz w:w="16838" w:h="11906" w:orient="landscape"/>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8"/>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7"/>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A8"/>
    <w:rsid w:val="00002DFA"/>
    <w:rsid w:val="00002F9C"/>
    <w:rsid w:val="00003A35"/>
    <w:rsid w:val="0000533F"/>
    <w:rsid w:val="00011C81"/>
    <w:rsid w:val="00014566"/>
    <w:rsid w:val="00017109"/>
    <w:rsid w:val="0002426F"/>
    <w:rsid w:val="00025426"/>
    <w:rsid w:val="00032FF7"/>
    <w:rsid w:val="00033056"/>
    <w:rsid w:val="00034DC4"/>
    <w:rsid w:val="00035E82"/>
    <w:rsid w:val="00036F74"/>
    <w:rsid w:val="000405A1"/>
    <w:rsid w:val="00046456"/>
    <w:rsid w:val="000473D8"/>
    <w:rsid w:val="000549D7"/>
    <w:rsid w:val="00056351"/>
    <w:rsid w:val="00061BA8"/>
    <w:rsid w:val="00064513"/>
    <w:rsid w:val="00064CE6"/>
    <w:rsid w:val="0006529B"/>
    <w:rsid w:val="000672D8"/>
    <w:rsid w:val="00073D21"/>
    <w:rsid w:val="00080EC7"/>
    <w:rsid w:val="000820FB"/>
    <w:rsid w:val="00091C5E"/>
    <w:rsid w:val="00092A3C"/>
    <w:rsid w:val="00093599"/>
    <w:rsid w:val="00097807"/>
    <w:rsid w:val="000A3B27"/>
    <w:rsid w:val="000A44EA"/>
    <w:rsid w:val="000B7F2F"/>
    <w:rsid w:val="000C1F15"/>
    <w:rsid w:val="000C2409"/>
    <w:rsid w:val="000C5013"/>
    <w:rsid w:val="000C529A"/>
    <w:rsid w:val="000C71D4"/>
    <w:rsid w:val="000E22C9"/>
    <w:rsid w:val="000E2395"/>
    <w:rsid w:val="000E27E9"/>
    <w:rsid w:val="000E4BA8"/>
    <w:rsid w:val="000E691A"/>
    <w:rsid w:val="000E6F91"/>
    <w:rsid w:val="000F1D56"/>
    <w:rsid w:val="000F2355"/>
    <w:rsid w:val="000F3A93"/>
    <w:rsid w:val="000F464A"/>
    <w:rsid w:val="000F4C57"/>
    <w:rsid w:val="000F6718"/>
    <w:rsid w:val="000F74FB"/>
    <w:rsid w:val="00102AC0"/>
    <w:rsid w:val="001041EE"/>
    <w:rsid w:val="00104B43"/>
    <w:rsid w:val="00110EA6"/>
    <w:rsid w:val="0011167B"/>
    <w:rsid w:val="00111810"/>
    <w:rsid w:val="00112BA1"/>
    <w:rsid w:val="00120498"/>
    <w:rsid w:val="00121129"/>
    <w:rsid w:val="001228C3"/>
    <w:rsid w:val="00123B85"/>
    <w:rsid w:val="00123D8A"/>
    <w:rsid w:val="001246F9"/>
    <w:rsid w:val="00133F03"/>
    <w:rsid w:val="00135C87"/>
    <w:rsid w:val="001408E5"/>
    <w:rsid w:val="00142D82"/>
    <w:rsid w:val="00144535"/>
    <w:rsid w:val="00144A8D"/>
    <w:rsid w:val="0015071C"/>
    <w:rsid w:val="00162096"/>
    <w:rsid w:val="00163D9A"/>
    <w:rsid w:val="00165850"/>
    <w:rsid w:val="001708BC"/>
    <w:rsid w:val="00170FCA"/>
    <w:rsid w:val="00171AF0"/>
    <w:rsid w:val="00172315"/>
    <w:rsid w:val="00172978"/>
    <w:rsid w:val="00174E34"/>
    <w:rsid w:val="001760F9"/>
    <w:rsid w:val="00180E2F"/>
    <w:rsid w:val="001831DB"/>
    <w:rsid w:val="00184B32"/>
    <w:rsid w:val="001863E5"/>
    <w:rsid w:val="00186FA8"/>
    <w:rsid w:val="00187DB9"/>
    <w:rsid w:val="00192F13"/>
    <w:rsid w:val="001A25B6"/>
    <w:rsid w:val="001A2DDD"/>
    <w:rsid w:val="001A3E8F"/>
    <w:rsid w:val="001A5EA7"/>
    <w:rsid w:val="001A615C"/>
    <w:rsid w:val="001B28BC"/>
    <w:rsid w:val="001B64C1"/>
    <w:rsid w:val="001C0AED"/>
    <w:rsid w:val="001C1A14"/>
    <w:rsid w:val="001C2500"/>
    <w:rsid w:val="001C2EB8"/>
    <w:rsid w:val="001C3BCE"/>
    <w:rsid w:val="001C53C3"/>
    <w:rsid w:val="001C7246"/>
    <w:rsid w:val="001D0B2E"/>
    <w:rsid w:val="001D1091"/>
    <w:rsid w:val="001D330C"/>
    <w:rsid w:val="001D6011"/>
    <w:rsid w:val="001D7997"/>
    <w:rsid w:val="001E4D4D"/>
    <w:rsid w:val="001E4E06"/>
    <w:rsid w:val="001F0117"/>
    <w:rsid w:val="001F0F75"/>
    <w:rsid w:val="001F237D"/>
    <w:rsid w:val="001F3BBC"/>
    <w:rsid w:val="002007C6"/>
    <w:rsid w:val="0020101F"/>
    <w:rsid w:val="002020C4"/>
    <w:rsid w:val="00203388"/>
    <w:rsid w:val="00205604"/>
    <w:rsid w:val="002105FF"/>
    <w:rsid w:val="00212A46"/>
    <w:rsid w:val="002133E3"/>
    <w:rsid w:val="00216DA9"/>
    <w:rsid w:val="002201A9"/>
    <w:rsid w:val="00221E46"/>
    <w:rsid w:val="00225A7F"/>
    <w:rsid w:val="00231764"/>
    <w:rsid w:val="00233C73"/>
    <w:rsid w:val="00252BB8"/>
    <w:rsid w:val="002629DA"/>
    <w:rsid w:val="0026357B"/>
    <w:rsid w:val="002733AC"/>
    <w:rsid w:val="00275726"/>
    <w:rsid w:val="00276CA3"/>
    <w:rsid w:val="00276DF8"/>
    <w:rsid w:val="00277848"/>
    <w:rsid w:val="00282131"/>
    <w:rsid w:val="002832BE"/>
    <w:rsid w:val="00284C09"/>
    <w:rsid w:val="002857FA"/>
    <w:rsid w:val="00287C37"/>
    <w:rsid w:val="0029318B"/>
    <w:rsid w:val="00293CD9"/>
    <w:rsid w:val="002A3845"/>
    <w:rsid w:val="002B3EC1"/>
    <w:rsid w:val="002B5E42"/>
    <w:rsid w:val="002C2EEB"/>
    <w:rsid w:val="002C4746"/>
    <w:rsid w:val="002D0A1A"/>
    <w:rsid w:val="002D12C2"/>
    <w:rsid w:val="002D32C7"/>
    <w:rsid w:val="002D6DA3"/>
    <w:rsid w:val="002E11DB"/>
    <w:rsid w:val="002E6F11"/>
    <w:rsid w:val="002E7E57"/>
    <w:rsid w:val="002F4814"/>
    <w:rsid w:val="002F4BDE"/>
    <w:rsid w:val="002F6E03"/>
    <w:rsid w:val="00306AC1"/>
    <w:rsid w:val="00307D6B"/>
    <w:rsid w:val="003117FD"/>
    <w:rsid w:val="0031346E"/>
    <w:rsid w:val="003135D7"/>
    <w:rsid w:val="003251B1"/>
    <w:rsid w:val="00330A25"/>
    <w:rsid w:val="00334391"/>
    <w:rsid w:val="00336E40"/>
    <w:rsid w:val="00340BB2"/>
    <w:rsid w:val="00344940"/>
    <w:rsid w:val="00352185"/>
    <w:rsid w:val="00354C67"/>
    <w:rsid w:val="00360648"/>
    <w:rsid w:val="00363BA5"/>
    <w:rsid w:val="00365AE0"/>
    <w:rsid w:val="00371D3A"/>
    <w:rsid w:val="003801F6"/>
    <w:rsid w:val="0038215B"/>
    <w:rsid w:val="003918D9"/>
    <w:rsid w:val="00393137"/>
    <w:rsid w:val="003937A1"/>
    <w:rsid w:val="00394155"/>
    <w:rsid w:val="003B2BF6"/>
    <w:rsid w:val="003B7359"/>
    <w:rsid w:val="003C25A9"/>
    <w:rsid w:val="003C55EE"/>
    <w:rsid w:val="003D0E93"/>
    <w:rsid w:val="003D1CA2"/>
    <w:rsid w:val="003D23F3"/>
    <w:rsid w:val="003D3528"/>
    <w:rsid w:val="003D4DF1"/>
    <w:rsid w:val="003D72BE"/>
    <w:rsid w:val="003E5810"/>
    <w:rsid w:val="003E69E4"/>
    <w:rsid w:val="003F0675"/>
    <w:rsid w:val="003F4A22"/>
    <w:rsid w:val="003F608F"/>
    <w:rsid w:val="00402F45"/>
    <w:rsid w:val="00406382"/>
    <w:rsid w:val="00410789"/>
    <w:rsid w:val="00417BB4"/>
    <w:rsid w:val="00420712"/>
    <w:rsid w:val="0042081B"/>
    <w:rsid w:val="00420C48"/>
    <w:rsid w:val="004258D4"/>
    <w:rsid w:val="00426884"/>
    <w:rsid w:val="004303FE"/>
    <w:rsid w:val="00430C44"/>
    <w:rsid w:val="004363F5"/>
    <w:rsid w:val="004365F3"/>
    <w:rsid w:val="00440DC8"/>
    <w:rsid w:val="00446583"/>
    <w:rsid w:val="00451587"/>
    <w:rsid w:val="0045169F"/>
    <w:rsid w:val="00452F76"/>
    <w:rsid w:val="00453EEE"/>
    <w:rsid w:val="00453F2F"/>
    <w:rsid w:val="00454F39"/>
    <w:rsid w:val="0046079B"/>
    <w:rsid w:val="00460E9A"/>
    <w:rsid w:val="00465F15"/>
    <w:rsid w:val="004717F2"/>
    <w:rsid w:val="00475FC8"/>
    <w:rsid w:val="004765E5"/>
    <w:rsid w:val="00476EFA"/>
    <w:rsid w:val="00477FBC"/>
    <w:rsid w:val="00481B42"/>
    <w:rsid w:val="0048504D"/>
    <w:rsid w:val="0048720B"/>
    <w:rsid w:val="004A47C9"/>
    <w:rsid w:val="004A7FD8"/>
    <w:rsid w:val="004B0908"/>
    <w:rsid w:val="004B1E60"/>
    <w:rsid w:val="004D1107"/>
    <w:rsid w:val="004D2B75"/>
    <w:rsid w:val="004D3384"/>
    <w:rsid w:val="004D40B8"/>
    <w:rsid w:val="004D6297"/>
    <w:rsid w:val="004E15A1"/>
    <w:rsid w:val="004E250C"/>
    <w:rsid w:val="004E433C"/>
    <w:rsid w:val="004E46AC"/>
    <w:rsid w:val="004E6488"/>
    <w:rsid w:val="004F0DAE"/>
    <w:rsid w:val="004F21A5"/>
    <w:rsid w:val="004F22FB"/>
    <w:rsid w:val="004F25A2"/>
    <w:rsid w:val="004F7819"/>
    <w:rsid w:val="00500445"/>
    <w:rsid w:val="0050181F"/>
    <w:rsid w:val="00503AD4"/>
    <w:rsid w:val="005042C1"/>
    <w:rsid w:val="00505CCF"/>
    <w:rsid w:val="00511D5C"/>
    <w:rsid w:val="00511E2B"/>
    <w:rsid w:val="0051488A"/>
    <w:rsid w:val="005150CF"/>
    <w:rsid w:val="00516CCA"/>
    <w:rsid w:val="00523F65"/>
    <w:rsid w:val="00524330"/>
    <w:rsid w:val="00527404"/>
    <w:rsid w:val="0054779B"/>
    <w:rsid w:val="00551F76"/>
    <w:rsid w:val="005537CC"/>
    <w:rsid w:val="00560104"/>
    <w:rsid w:val="00560446"/>
    <w:rsid w:val="0056348A"/>
    <w:rsid w:val="00566D83"/>
    <w:rsid w:val="00570012"/>
    <w:rsid w:val="005739EC"/>
    <w:rsid w:val="00582A41"/>
    <w:rsid w:val="00583FA6"/>
    <w:rsid w:val="00586D9F"/>
    <w:rsid w:val="005873A8"/>
    <w:rsid w:val="00587906"/>
    <w:rsid w:val="005A498E"/>
    <w:rsid w:val="005A69D1"/>
    <w:rsid w:val="005B15EE"/>
    <w:rsid w:val="005B2F23"/>
    <w:rsid w:val="005B33F2"/>
    <w:rsid w:val="005B3F82"/>
    <w:rsid w:val="005B40FE"/>
    <w:rsid w:val="005C2027"/>
    <w:rsid w:val="005C4604"/>
    <w:rsid w:val="005D07CB"/>
    <w:rsid w:val="005D1AFC"/>
    <w:rsid w:val="005D29BD"/>
    <w:rsid w:val="005D7B1F"/>
    <w:rsid w:val="005E4C99"/>
    <w:rsid w:val="005E7AA6"/>
    <w:rsid w:val="005E7CC3"/>
    <w:rsid w:val="005F7EFB"/>
    <w:rsid w:val="00605A44"/>
    <w:rsid w:val="00607757"/>
    <w:rsid w:val="00613CEB"/>
    <w:rsid w:val="00622D25"/>
    <w:rsid w:val="00630E07"/>
    <w:rsid w:val="00634778"/>
    <w:rsid w:val="006375AC"/>
    <w:rsid w:val="00643CFE"/>
    <w:rsid w:val="00646FCA"/>
    <w:rsid w:val="00660CEF"/>
    <w:rsid w:val="006613D3"/>
    <w:rsid w:val="00663DF1"/>
    <w:rsid w:val="00664D33"/>
    <w:rsid w:val="00665982"/>
    <w:rsid w:val="0066685E"/>
    <w:rsid w:val="00667BCF"/>
    <w:rsid w:val="006753A9"/>
    <w:rsid w:val="0068523C"/>
    <w:rsid w:val="00690C3A"/>
    <w:rsid w:val="00690F4E"/>
    <w:rsid w:val="006930F9"/>
    <w:rsid w:val="006933B9"/>
    <w:rsid w:val="006945E8"/>
    <w:rsid w:val="00694F6E"/>
    <w:rsid w:val="00695EC0"/>
    <w:rsid w:val="006968B0"/>
    <w:rsid w:val="006A06F6"/>
    <w:rsid w:val="006A0F13"/>
    <w:rsid w:val="006A2C79"/>
    <w:rsid w:val="006A6FA5"/>
    <w:rsid w:val="006A74E6"/>
    <w:rsid w:val="006A7F4E"/>
    <w:rsid w:val="006B2D64"/>
    <w:rsid w:val="006B47D8"/>
    <w:rsid w:val="006C3DFE"/>
    <w:rsid w:val="006D1886"/>
    <w:rsid w:val="006E0F94"/>
    <w:rsid w:val="006E2BCA"/>
    <w:rsid w:val="006E7126"/>
    <w:rsid w:val="006F1124"/>
    <w:rsid w:val="006F4203"/>
    <w:rsid w:val="006F6C6A"/>
    <w:rsid w:val="006F7A5E"/>
    <w:rsid w:val="0070410B"/>
    <w:rsid w:val="0070696B"/>
    <w:rsid w:val="00707834"/>
    <w:rsid w:val="007078EB"/>
    <w:rsid w:val="00715441"/>
    <w:rsid w:val="007174F3"/>
    <w:rsid w:val="0071764D"/>
    <w:rsid w:val="007249FB"/>
    <w:rsid w:val="00730450"/>
    <w:rsid w:val="0073091F"/>
    <w:rsid w:val="0073245D"/>
    <w:rsid w:val="00733E40"/>
    <w:rsid w:val="00735C62"/>
    <w:rsid w:val="0073616D"/>
    <w:rsid w:val="00737FEF"/>
    <w:rsid w:val="00741921"/>
    <w:rsid w:val="0074664E"/>
    <w:rsid w:val="00752E0E"/>
    <w:rsid w:val="007544EB"/>
    <w:rsid w:val="007576BE"/>
    <w:rsid w:val="00760B6C"/>
    <w:rsid w:val="007657DC"/>
    <w:rsid w:val="007673C1"/>
    <w:rsid w:val="007708BB"/>
    <w:rsid w:val="007751C6"/>
    <w:rsid w:val="00775E10"/>
    <w:rsid w:val="007767D1"/>
    <w:rsid w:val="00776A70"/>
    <w:rsid w:val="00777579"/>
    <w:rsid w:val="00782CD6"/>
    <w:rsid w:val="0078362D"/>
    <w:rsid w:val="00783A9D"/>
    <w:rsid w:val="00785411"/>
    <w:rsid w:val="00795998"/>
    <w:rsid w:val="00796786"/>
    <w:rsid w:val="007A13A2"/>
    <w:rsid w:val="007A18B0"/>
    <w:rsid w:val="007B01ED"/>
    <w:rsid w:val="007B307D"/>
    <w:rsid w:val="007B4951"/>
    <w:rsid w:val="007B5EEB"/>
    <w:rsid w:val="007B7BBD"/>
    <w:rsid w:val="007C04D6"/>
    <w:rsid w:val="007D00C0"/>
    <w:rsid w:val="007D1C1B"/>
    <w:rsid w:val="007D4E54"/>
    <w:rsid w:val="007D769D"/>
    <w:rsid w:val="007E3D36"/>
    <w:rsid w:val="007E4950"/>
    <w:rsid w:val="007F3D75"/>
    <w:rsid w:val="007F40D7"/>
    <w:rsid w:val="007F497B"/>
    <w:rsid w:val="007F6FEA"/>
    <w:rsid w:val="00800DFB"/>
    <w:rsid w:val="0080120E"/>
    <w:rsid w:val="00804164"/>
    <w:rsid w:val="0080790C"/>
    <w:rsid w:val="00811432"/>
    <w:rsid w:val="00813DCF"/>
    <w:rsid w:val="0082252E"/>
    <w:rsid w:val="00824B0C"/>
    <w:rsid w:val="00833D15"/>
    <w:rsid w:val="00835288"/>
    <w:rsid w:val="00835350"/>
    <w:rsid w:val="00835B00"/>
    <w:rsid w:val="008465A8"/>
    <w:rsid w:val="0085060D"/>
    <w:rsid w:val="008535BF"/>
    <w:rsid w:val="008568D5"/>
    <w:rsid w:val="00864949"/>
    <w:rsid w:val="008666F6"/>
    <w:rsid w:val="00870B39"/>
    <w:rsid w:val="00872C67"/>
    <w:rsid w:val="008749F0"/>
    <w:rsid w:val="0087500F"/>
    <w:rsid w:val="0087712F"/>
    <w:rsid w:val="008802E1"/>
    <w:rsid w:val="00880699"/>
    <w:rsid w:val="00880E90"/>
    <w:rsid w:val="00882E4B"/>
    <w:rsid w:val="00886C2A"/>
    <w:rsid w:val="00887DB0"/>
    <w:rsid w:val="008902AE"/>
    <w:rsid w:val="00895253"/>
    <w:rsid w:val="008A795F"/>
    <w:rsid w:val="008B2B62"/>
    <w:rsid w:val="008C0D43"/>
    <w:rsid w:val="008C1F6D"/>
    <w:rsid w:val="008D00F8"/>
    <w:rsid w:val="008D3990"/>
    <w:rsid w:val="008D46B7"/>
    <w:rsid w:val="008D5A14"/>
    <w:rsid w:val="008D7714"/>
    <w:rsid w:val="008E226C"/>
    <w:rsid w:val="008E4CA2"/>
    <w:rsid w:val="008E5FC9"/>
    <w:rsid w:val="008E6931"/>
    <w:rsid w:val="008F04B7"/>
    <w:rsid w:val="008F5A1C"/>
    <w:rsid w:val="009018C1"/>
    <w:rsid w:val="0091563A"/>
    <w:rsid w:val="00917132"/>
    <w:rsid w:val="00920AA6"/>
    <w:rsid w:val="00920C21"/>
    <w:rsid w:val="009216CA"/>
    <w:rsid w:val="009228E9"/>
    <w:rsid w:val="00922D8C"/>
    <w:rsid w:val="00927DB4"/>
    <w:rsid w:val="00942146"/>
    <w:rsid w:val="00944EEC"/>
    <w:rsid w:val="00965EDB"/>
    <w:rsid w:val="00967B40"/>
    <w:rsid w:val="00970A1D"/>
    <w:rsid w:val="00970A2E"/>
    <w:rsid w:val="00973353"/>
    <w:rsid w:val="009734F3"/>
    <w:rsid w:val="0097508E"/>
    <w:rsid w:val="00977F1D"/>
    <w:rsid w:val="009842A9"/>
    <w:rsid w:val="009940B0"/>
    <w:rsid w:val="00997A4B"/>
    <w:rsid w:val="009A09C9"/>
    <w:rsid w:val="009A3B01"/>
    <w:rsid w:val="009A48DE"/>
    <w:rsid w:val="009A67B1"/>
    <w:rsid w:val="009B1F15"/>
    <w:rsid w:val="009B2B99"/>
    <w:rsid w:val="009B38F5"/>
    <w:rsid w:val="009B4F99"/>
    <w:rsid w:val="009B69EC"/>
    <w:rsid w:val="009C1E6C"/>
    <w:rsid w:val="009C2775"/>
    <w:rsid w:val="009C47D9"/>
    <w:rsid w:val="009C7EBA"/>
    <w:rsid w:val="009D1F4D"/>
    <w:rsid w:val="009E46F1"/>
    <w:rsid w:val="009E494A"/>
    <w:rsid w:val="009E4D6C"/>
    <w:rsid w:val="009E5A3B"/>
    <w:rsid w:val="009F1966"/>
    <w:rsid w:val="009F1DD0"/>
    <w:rsid w:val="009F2A6F"/>
    <w:rsid w:val="009F5D13"/>
    <w:rsid w:val="009F628F"/>
    <w:rsid w:val="009F7FF8"/>
    <w:rsid w:val="00A00221"/>
    <w:rsid w:val="00A03003"/>
    <w:rsid w:val="00A03A93"/>
    <w:rsid w:val="00A03E69"/>
    <w:rsid w:val="00A128A2"/>
    <w:rsid w:val="00A12FFC"/>
    <w:rsid w:val="00A20480"/>
    <w:rsid w:val="00A3384E"/>
    <w:rsid w:val="00A369BD"/>
    <w:rsid w:val="00A60FE6"/>
    <w:rsid w:val="00A661D0"/>
    <w:rsid w:val="00A72392"/>
    <w:rsid w:val="00A725FC"/>
    <w:rsid w:val="00A73591"/>
    <w:rsid w:val="00A74FBE"/>
    <w:rsid w:val="00A816FC"/>
    <w:rsid w:val="00A82859"/>
    <w:rsid w:val="00A83429"/>
    <w:rsid w:val="00A847B9"/>
    <w:rsid w:val="00A85940"/>
    <w:rsid w:val="00A86F02"/>
    <w:rsid w:val="00A877A0"/>
    <w:rsid w:val="00A91783"/>
    <w:rsid w:val="00A92018"/>
    <w:rsid w:val="00A96A08"/>
    <w:rsid w:val="00A9758E"/>
    <w:rsid w:val="00AA3CB3"/>
    <w:rsid w:val="00AA4B75"/>
    <w:rsid w:val="00AA6DA5"/>
    <w:rsid w:val="00AA7D3A"/>
    <w:rsid w:val="00AB262E"/>
    <w:rsid w:val="00AB5177"/>
    <w:rsid w:val="00AC276E"/>
    <w:rsid w:val="00AC5D30"/>
    <w:rsid w:val="00AC5E1A"/>
    <w:rsid w:val="00AD0192"/>
    <w:rsid w:val="00AD291C"/>
    <w:rsid w:val="00AD3E27"/>
    <w:rsid w:val="00AD5DD3"/>
    <w:rsid w:val="00AD6D1E"/>
    <w:rsid w:val="00AE5C52"/>
    <w:rsid w:val="00AE6C2C"/>
    <w:rsid w:val="00AE7ECE"/>
    <w:rsid w:val="00AF0A15"/>
    <w:rsid w:val="00B01520"/>
    <w:rsid w:val="00B02251"/>
    <w:rsid w:val="00B0725B"/>
    <w:rsid w:val="00B13EF5"/>
    <w:rsid w:val="00B206AC"/>
    <w:rsid w:val="00B22BFD"/>
    <w:rsid w:val="00B23463"/>
    <w:rsid w:val="00B25E6B"/>
    <w:rsid w:val="00B30EBD"/>
    <w:rsid w:val="00B30FB2"/>
    <w:rsid w:val="00B3232C"/>
    <w:rsid w:val="00B33096"/>
    <w:rsid w:val="00B3325D"/>
    <w:rsid w:val="00B33F86"/>
    <w:rsid w:val="00B375A3"/>
    <w:rsid w:val="00B40A6C"/>
    <w:rsid w:val="00B40FED"/>
    <w:rsid w:val="00B42F0B"/>
    <w:rsid w:val="00B432C1"/>
    <w:rsid w:val="00B440B3"/>
    <w:rsid w:val="00B54950"/>
    <w:rsid w:val="00B62C82"/>
    <w:rsid w:val="00B6665B"/>
    <w:rsid w:val="00B703EB"/>
    <w:rsid w:val="00B71A03"/>
    <w:rsid w:val="00B72BE0"/>
    <w:rsid w:val="00B81BBA"/>
    <w:rsid w:val="00B83FCD"/>
    <w:rsid w:val="00B8732C"/>
    <w:rsid w:val="00B91878"/>
    <w:rsid w:val="00B95E74"/>
    <w:rsid w:val="00B97802"/>
    <w:rsid w:val="00BA0024"/>
    <w:rsid w:val="00BA0730"/>
    <w:rsid w:val="00BA2D7B"/>
    <w:rsid w:val="00BA7003"/>
    <w:rsid w:val="00BB2A9D"/>
    <w:rsid w:val="00BC4ABB"/>
    <w:rsid w:val="00BC59DD"/>
    <w:rsid w:val="00BC61E1"/>
    <w:rsid w:val="00BC64D8"/>
    <w:rsid w:val="00BD25E3"/>
    <w:rsid w:val="00BD3094"/>
    <w:rsid w:val="00BD36FB"/>
    <w:rsid w:val="00BD5DFA"/>
    <w:rsid w:val="00BE1805"/>
    <w:rsid w:val="00BE1D32"/>
    <w:rsid w:val="00BE4A4B"/>
    <w:rsid w:val="00BE6D45"/>
    <w:rsid w:val="00BF0E26"/>
    <w:rsid w:val="00BF16C3"/>
    <w:rsid w:val="00BF28A6"/>
    <w:rsid w:val="00BF2AFE"/>
    <w:rsid w:val="00BF7675"/>
    <w:rsid w:val="00C00766"/>
    <w:rsid w:val="00C110AA"/>
    <w:rsid w:val="00C1118C"/>
    <w:rsid w:val="00C140C0"/>
    <w:rsid w:val="00C21F4C"/>
    <w:rsid w:val="00C22EFF"/>
    <w:rsid w:val="00C2347C"/>
    <w:rsid w:val="00C24534"/>
    <w:rsid w:val="00C25683"/>
    <w:rsid w:val="00C31AF8"/>
    <w:rsid w:val="00C32C89"/>
    <w:rsid w:val="00C33B59"/>
    <w:rsid w:val="00C4079B"/>
    <w:rsid w:val="00C41E25"/>
    <w:rsid w:val="00C4624A"/>
    <w:rsid w:val="00C51AAB"/>
    <w:rsid w:val="00C51F7F"/>
    <w:rsid w:val="00C569F3"/>
    <w:rsid w:val="00C5711A"/>
    <w:rsid w:val="00C628BB"/>
    <w:rsid w:val="00C661AB"/>
    <w:rsid w:val="00C67062"/>
    <w:rsid w:val="00C70110"/>
    <w:rsid w:val="00C74C2D"/>
    <w:rsid w:val="00C75398"/>
    <w:rsid w:val="00C77CA6"/>
    <w:rsid w:val="00C80473"/>
    <w:rsid w:val="00C81F78"/>
    <w:rsid w:val="00C85DDC"/>
    <w:rsid w:val="00CA14D5"/>
    <w:rsid w:val="00CA7000"/>
    <w:rsid w:val="00CB573B"/>
    <w:rsid w:val="00CB5933"/>
    <w:rsid w:val="00CC6E11"/>
    <w:rsid w:val="00CC7B5C"/>
    <w:rsid w:val="00CD06AF"/>
    <w:rsid w:val="00CF6F81"/>
    <w:rsid w:val="00D04724"/>
    <w:rsid w:val="00D049F3"/>
    <w:rsid w:val="00D0558A"/>
    <w:rsid w:val="00D11260"/>
    <w:rsid w:val="00D1178C"/>
    <w:rsid w:val="00D24B8E"/>
    <w:rsid w:val="00D32392"/>
    <w:rsid w:val="00D33482"/>
    <w:rsid w:val="00D335D4"/>
    <w:rsid w:val="00D36CDA"/>
    <w:rsid w:val="00D37DC1"/>
    <w:rsid w:val="00D416C4"/>
    <w:rsid w:val="00D4183E"/>
    <w:rsid w:val="00D43066"/>
    <w:rsid w:val="00D44C75"/>
    <w:rsid w:val="00D462A8"/>
    <w:rsid w:val="00D47019"/>
    <w:rsid w:val="00D470E1"/>
    <w:rsid w:val="00D507E5"/>
    <w:rsid w:val="00D52F73"/>
    <w:rsid w:val="00D532BF"/>
    <w:rsid w:val="00D606C8"/>
    <w:rsid w:val="00D6193B"/>
    <w:rsid w:val="00D621CB"/>
    <w:rsid w:val="00D66BE3"/>
    <w:rsid w:val="00D72BB4"/>
    <w:rsid w:val="00D72CB0"/>
    <w:rsid w:val="00D731F2"/>
    <w:rsid w:val="00D80632"/>
    <w:rsid w:val="00D81B54"/>
    <w:rsid w:val="00D831E4"/>
    <w:rsid w:val="00D90FDE"/>
    <w:rsid w:val="00D96E8B"/>
    <w:rsid w:val="00DA4A39"/>
    <w:rsid w:val="00DA6DF8"/>
    <w:rsid w:val="00DB10F8"/>
    <w:rsid w:val="00DB7163"/>
    <w:rsid w:val="00DC158D"/>
    <w:rsid w:val="00DC1ED3"/>
    <w:rsid w:val="00DC58A8"/>
    <w:rsid w:val="00DC67A4"/>
    <w:rsid w:val="00DD2C7A"/>
    <w:rsid w:val="00DD72F8"/>
    <w:rsid w:val="00DE10EF"/>
    <w:rsid w:val="00DE4BC3"/>
    <w:rsid w:val="00DF125F"/>
    <w:rsid w:val="00DF186C"/>
    <w:rsid w:val="00DF532B"/>
    <w:rsid w:val="00DF785D"/>
    <w:rsid w:val="00E01A34"/>
    <w:rsid w:val="00E028AA"/>
    <w:rsid w:val="00E03E66"/>
    <w:rsid w:val="00E12730"/>
    <w:rsid w:val="00E132F7"/>
    <w:rsid w:val="00E1368E"/>
    <w:rsid w:val="00E13716"/>
    <w:rsid w:val="00E155F6"/>
    <w:rsid w:val="00E172C5"/>
    <w:rsid w:val="00E20EB2"/>
    <w:rsid w:val="00E225AF"/>
    <w:rsid w:val="00E24816"/>
    <w:rsid w:val="00E253B3"/>
    <w:rsid w:val="00E27623"/>
    <w:rsid w:val="00E27B0C"/>
    <w:rsid w:val="00E32F24"/>
    <w:rsid w:val="00E33B36"/>
    <w:rsid w:val="00E34611"/>
    <w:rsid w:val="00E35285"/>
    <w:rsid w:val="00E4211A"/>
    <w:rsid w:val="00E4336A"/>
    <w:rsid w:val="00E46596"/>
    <w:rsid w:val="00E4770A"/>
    <w:rsid w:val="00E519B5"/>
    <w:rsid w:val="00E541AE"/>
    <w:rsid w:val="00E55E7D"/>
    <w:rsid w:val="00E57094"/>
    <w:rsid w:val="00E57598"/>
    <w:rsid w:val="00E57731"/>
    <w:rsid w:val="00E620DC"/>
    <w:rsid w:val="00E662F6"/>
    <w:rsid w:val="00E72722"/>
    <w:rsid w:val="00E746F6"/>
    <w:rsid w:val="00E77B3F"/>
    <w:rsid w:val="00E85293"/>
    <w:rsid w:val="00E865B3"/>
    <w:rsid w:val="00E95CD8"/>
    <w:rsid w:val="00E95D3B"/>
    <w:rsid w:val="00E966F8"/>
    <w:rsid w:val="00EA188E"/>
    <w:rsid w:val="00EA2158"/>
    <w:rsid w:val="00EA2EE5"/>
    <w:rsid w:val="00EA3BAC"/>
    <w:rsid w:val="00EA4572"/>
    <w:rsid w:val="00EA5BD2"/>
    <w:rsid w:val="00EA6355"/>
    <w:rsid w:val="00EA6B61"/>
    <w:rsid w:val="00EA6FA6"/>
    <w:rsid w:val="00EB04F9"/>
    <w:rsid w:val="00EB06E0"/>
    <w:rsid w:val="00EB1992"/>
    <w:rsid w:val="00EB462F"/>
    <w:rsid w:val="00EB71EC"/>
    <w:rsid w:val="00EC142A"/>
    <w:rsid w:val="00EC3E0B"/>
    <w:rsid w:val="00EC6E00"/>
    <w:rsid w:val="00ED1FB5"/>
    <w:rsid w:val="00ED21A0"/>
    <w:rsid w:val="00ED2567"/>
    <w:rsid w:val="00EE3C08"/>
    <w:rsid w:val="00EF05F3"/>
    <w:rsid w:val="00EF27B9"/>
    <w:rsid w:val="00EF3529"/>
    <w:rsid w:val="00EF3CD5"/>
    <w:rsid w:val="00EF437F"/>
    <w:rsid w:val="00EF7901"/>
    <w:rsid w:val="00F001E6"/>
    <w:rsid w:val="00F01618"/>
    <w:rsid w:val="00F10931"/>
    <w:rsid w:val="00F114B5"/>
    <w:rsid w:val="00F13472"/>
    <w:rsid w:val="00F156C6"/>
    <w:rsid w:val="00F17573"/>
    <w:rsid w:val="00F2149A"/>
    <w:rsid w:val="00F33BF2"/>
    <w:rsid w:val="00F36502"/>
    <w:rsid w:val="00F377B8"/>
    <w:rsid w:val="00F42647"/>
    <w:rsid w:val="00F429DC"/>
    <w:rsid w:val="00F47C2C"/>
    <w:rsid w:val="00F5238C"/>
    <w:rsid w:val="00F539BA"/>
    <w:rsid w:val="00F6064D"/>
    <w:rsid w:val="00F63CB4"/>
    <w:rsid w:val="00F678DB"/>
    <w:rsid w:val="00F749BB"/>
    <w:rsid w:val="00F7582B"/>
    <w:rsid w:val="00F7618E"/>
    <w:rsid w:val="00F81C7B"/>
    <w:rsid w:val="00F82A50"/>
    <w:rsid w:val="00F854A3"/>
    <w:rsid w:val="00F85906"/>
    <w:rsid w:val="00F9137F"/>
    <w:rsid w:val="00F91B49"/>
    <w:rsid w:val="00F929C5"/>
    <w:rsid w:val="00F95603"/>
    <w:rsid w:val="00FA0CB0"/>
    <w:rsid w:val="00FA2CFF"/>
    <w:rsid w:val="00FA66DC"/>
    <w:rsid w:val="00FA73E7"/>
    <w:rsid w:val="00FB22D2"/>
    <w:rsid w:val="00FC0A57"/>
    <w:rsid w:val="00FC22F6"/>
    <w:rsid w:val="00FC32AC"/>
    <w:rsid w:val="00FC4658"/>
    <w:rsid w:val="00FC4D3D"/>
    <w:rsid w:val="00FC4E05"/>
    <w:rsid w:val="00FD1F8F"/>
    <w:rsid w:val="00FD21D1"/>
    <w:rsid w:val="00FD6575"/>
    <w:rsid w:val="00FE1B68"/>
    <w:rsid w:val="00FE4A47"/>
    <w:rsid w:val="00FE7BD9"/>
    <w:rsid w:val="00FF0F66"/>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CC53-1D5F-447B-9440-ECD2CDE5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1589</Words>
  <Characters>11680</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13243</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Полякова</cp:lastModifiedBy>
  <cp:revision>4</cp:revision>
  <cp:lastPrinted>2018-07-16T11:26:00Z</cp:lastPrinted>
  <dcterms:created xsi:type="dcterms:W3CDTF">2018-07-16T13:21:00Z</dcterms:created>
  <dcterms:modified xsi:type="dcterms:W3CDTF">2018-07-18T07:41:00Z</dcterms:modified>
</cp:coreProperties>
</file>