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3504B" w:rsidRDefault="0003504B"/>
    <w:tbl>
      <w:tblPr>
        <w:tblW w:w="0" w:type="auto"/>
        <w:tblInd w:w="-106" w:type="dxa"/>
        <w:tblLayout w:type="fixed"/>
        <w:tblLook w:val="0000"/>
      </w:tblPr>
      <w:tblGrid>
        <w:gridCol w:w="5103"/>
        <w:gridCol w:w="5103"/>
      </w:tblGrid>
      <w:tr w:rsidR="0003504B">
        <w:tc>
          <w:tcPr>
            <w:tcW w:w="10206" w:type="dxa"/>
            <w:gridSpan w:val="2"/>
          </w:tcPr>
          <w:p w:rsidR="0003504B" w:rsidRPr="00A97FCD" w:rsidRDefault="0003504B" w:rsidP="00D96E13">
            <w:pPr>
              <w:spacing w:after="0"/>
              <w:rPr>
                <w:color w:val="FFFFFF"/>
              </w:rPr>
            </w:pPr>
            <w:r>
              <w:rPr>
                <w:color w:val="FFFFFF"/>
                <w:sz w:val="20"/>
                <w:szCs w:val="20"/>
              </w:rPr>
              <w:t>+++</w:t>
            </w:r>
            <w:r w:rsidRPr="00A97FCD">
              <w:rPr>
                <w:color w:val="FFFFFF"/>
                <w:sz w:val="20"/>
                <w:szCs w:val="20"/>
              </w:rPr>
              <w:t>_ к договору №_______________ от _______________</w:t>
            </w:r>
          </w:p>
        </w:tc>
      </w:tr>
      <w:tr w:rsidR="0003504B" w:rsidRPr="004A333D">
        <w:tc>
          <w:tcPr>
            <w:tcW w:w="5103" w:type="dxa"/>
          </w:tcPr>
          <w:p w:rsidR="0003504B" w:rsidRPr="004A333D" w:rsidRDefault="0003504B" w:rsidP="00ED2477">
            <w:pPr>
              <w:spacing w:before="60" w:after="60" w:line="240" w:lineRule="auto"/>
              <w:rPr>
                <w:rFonts w:ascii="Times New Roman" w:hAnsi="Times New Roman" w:cs="Times New Roman"/>
                <w:sz w:val="24"/>
                <w:szCs w:val="24"/>
              </w:rPr>
            </w:pPr>
            <w:r w:rsidRPr="004A333D">
              <w:rPr>
                <w:rFonts w:ascii="Times New Roman" w:hAnsi="Times New Roman" w:cs="Times New Roman"/>
                <w:b/>
                <w:bCs/>
                <w:sz w:val="24"/>
                <w:szCs w:val="24"/>
              </w:rPr>
              <w:t xml:space="preserve"> Согласовано:</w:t>
            </w:r>
          </w:p>
        </w:tc>
        <w:tc>
          <w:tcPr>
            <w:tcW w:w="5103" w:type="dxa"/>
          </w:tcPr>
          <w:p w:rsidR="0003504B" w:rsidRPr="004A333D" w:rsidRDefault="0003504B" w:rsidP="00ED2477">
            <w:pPr>
              <w:spacing w:before="60" w:after="60" w:line="240" w:lineRule="auto"/>
              <w:jc w:val="center"/>
              <w:rPr>
                <w:rFonts w:ascii="Times New Roman" w:hAnsi="Times New Roman" w:cs="Times New Roman"/>
                <w:sz w:val="24"/>
                <w:szCs w:val="24"/>
              </w:rPr>
            </w:pPr>
            <w:r w:rsidRPr="004A333D">
              <w:rPr>
                <w:rFonts w:ascii="Times New Roman" w:hAnsi="Times New Roman" w:cs="Times New Roman"/>
                <w:b/>
                <w:bCs/>
                <w:sz w:val="24"/>
                <w:szCs w:val="24"/>
              </w:rPr>
              <w:t xml:space="preserve">            Утверждаю:</w:t>
            </w:r>
          </w:p>
        </w:tc>
      </w:tr>
      <w:tr w:rsidR="0003504B" w:rsidRPr="004A333D">
        <w:tc>
          <w:tcPr>
            <w:tcW w:w="5103" w:type="dxa"/>
          </w:tcPr>
          <w:p w:rsidR="0003504B" w:rsidRPr="004A333D" w:rsidRDefault="0003504B" w:rsidP="00AB6934">
            <w:pPr>
              <w:snapToGrid w:val="0"/>
              <w:spacing w:before="60" w:after="60"/>
              <w:rPr>
                <w:rFonts w:ascii="Times New Roman" w:hAnsi="Times New Roman" w:cs="Times New Roman"/>
                <w:b/>
                <w:bCs/>
                <w:sz w:val="24"/>
                <w:szCs w:val="24"/>
              </w:rPr>
            </w:pPr>
            <w:r w:rsidRPr="004A333D">
              <w:rPr>
                <w:rFonts w:ascii="Times New Roman" w:hAnsi="Times New Roman" w:cs="Times New Roman"/>
                <w:b/>
                <w:bCs/>
                <w:sz w:val="24"/>
                <w:szCs w:val="24"/>
              </w:rPr>
              <w:t>Директор МКУ «КР МКД»</w:t>
            </w:r>
            <w:r w:rsidRPr="004A333D">
              <w:rPr>
                <w:rFonts w:ascii="Times New Roman" w:hAnsi="Times New Roman" w:cs="Times New Roman"/>
                <w:sz w:val="24"/>
                <w:szCs w:val="24"/>
              </w:rPr>
              <w:t xml:space="preserve">                                    </w:t>
            </w:r>
          </w:p>
        </w:tc>
        <w:tc>
          <w:tcPr>
            <w:tcW w:w="5103" w:type="dxa"/>
          </w:tcPr>
          <w:p w:rsidR="0003504B" w:rsidRPr="004A333D" w:rsidRDefault="0003504B" w:rsidP="0039024E">
            <w:pPr>
              <w:pStyle w:val="NoSpacing"/>
              <w:snapToGrid w:val="0"/>
              <w:spacing w:before="60" w:after="60"/>
              <w:rPr>
                <w:rFonts w:ascii="Times New Roman" w:hAnsi="Times New Roman" w:cs="Times New Roman"/>
                <w:b/>
                <w:bCs/>
                <w:sz w:val="24"/>
                <w:szCs w:val="24"/>
              </w:rPr>
            </w:pPr>
            <w:r w:rsidRPr="004A333D">
              <w:rPr>
                <w:rFonts w:ascii="Times New Roman" w:hAnsi="Times New Roman" w:cs="Times New Roman"/>
                <w:b/>
                <w:bCs/>
                <w:sz w:val="24"/>
                <w:szCs w:val="24"/>
              </w:rPr>
              <w:t xml:space="preserve">                        Директор </w:t>
            </w:r>
          </w:p>
          <w:p w:rsidR="0003504B" w:rsidRPr="004A333D" w:rsidRDefault="0003504B" w:rsidP="00553D46">
            <w:pPr>
              <w:pStyle w:val="NoSpacing"/>
              <w:snapToGrid w:val="0"/>
              <w:spacing w:before="60" w:after="60"/>
              <w:rPr>
                <w:rFonts w:ascii="Times New Roman" w:hAnsi="Times New Roman" w:cs="Times New Roman"/>
                <w:b/>
                <w:bCs/>
                <w:sz w:val="24"/>
                <w:szCs w:val="24"/>
              </w:rPr>
            </w:pPr>
            <w:r w:rsidRPr="004A333D">
              <w:rPr>
                <w:rFonts w:ascii="Times New Roman" w:hAnsi="Times New Roman" w:cs="Times New Roman"/>
                <w:b/>
                <w:bCs/>
                <w:sz w:val="24"/>
                <w:szCs w:val="24"/>
              </w:rPr>
              <w:t xml:space="preserve">                        </w:t>
            </w:r>
            <w:r w:rsidRPr="00553D46">
              <w:rPr>
                <w:rFonts w:ascii="Times New Roman" w:hAnsi="Times New Roman" w:cs="Times New Roman"/>
                <w:b/>
                <w:bCs/>
                <w:sz w:val="24"/>
                <w:szCs w:val="24"/>
              </w:rPr>
              <w:t>ООО «ЖКХ «Чкаловск»</w:t>
            </w:r>
          </w:p>
        </w:tc>
      </w:tr>
      <w:tr w:rsidR="0003504B" w:rsidRPr="004A333D">
        <w:tc>
          <w:tcPr>
            <w:tcW w:w="5103" w:type="dxa"/>
          </w:tcPr>
          <w:p w:rsidR="0003504B" w:rsidRPr="004A333D" w:rsidRDefault="0003504B" w:rsidP="00AB6934">
            <w:pPr>
              <w:spacing w:after="120" w:line="240" w:lineRule="auto"/>
              <w:rPr>
                <w:rFonts w:ascii="Times New Roman" w:hAnsi="Times New Roman" w:cs="Times New Roman"/>
                <w:b/>
                <w:bCs/>
                <w:sz w:val="24"/>
                <w:szCs w:val="24"/>
              </w:rPr>
            </w:pPr>
            <w:r w:rsidRPr="004A333D">
              <w:rPr>
                <w:rFonts w:ascii="Times New Roman" w:hAnsi="Times New Roman" w:cs="Times New Roman"/>
                <w:b/>
                <w:bCs/>
                <w:sz w:val="24"/>
                <w:szCs w:val="24"/>
              </w:rPr>
              <w:t>_________/</w:t>
            </w:r>
            <w:r w:rsidRPr="004A333D">
              <w:rPr>
                <w:rFonts w:ascii="Times New Roman" w:hAnsi="Times New Roman" w:cs="Times New Roman"/>
                <w:sz w:val="24"/>
                <w:szCs w:val="24"/>
              </w:rPr>
              <w:t xml:space="preserve"> </w:t>
            </w:r>
            <w:r w:rsidRPr="004A333D">
              <w:rPr>
                <w:rFonts w:ascii="Times New Roman" w:hAnsi="Times New Roman" w:cs="Times New Roman"/>
                <w:b/>
                <w:bCs/>
                <w:sz w:val="24"/>
                <w:szCs w:val="24"/>
              </w:rPr>
              <w:t>С.Б. Русович/</w:t>
            </w:r>
          </w:p>
          <w:p w:rsidR="0003504B" w:rsidRPr="004A333D" w:rsidRDefault="0003504B" w:rsidP="004C1BCF">
            <w:pPr>
              <w:spacing w:after="120" w:line="240" w:lineRule="auto"/>
              <w:rPr>
                <w:rFonts w:ascii="Times New Roman" w:hAnsi="Times New Roman" w:cs="Times New Roman"/>
                <w:b/>
                <w:bCs/>
                <w:sz w:val="24"/>
                <w:szCs w:val="24"/>
              </w:rPr>
            </w:pPr>
            <w:r w:rsidRPr="004A333D">
              <w:rPr>
                <w:rFonts w:ascii="Times New Roman" w:hAnsi="Times New Roman" w:cs="Times New Roman"/>
                <w:b/>
                <w:bCs/>
                <w:sz w:val="24"/>
                <w:szCs w:val="24"/>
              </w:rPr>
              <w:t>«___»____________ 201</w:t>
            </w:r>
            <w:r>
              <w:rPr>
                <w:rFonts w:ascii="Times New Roman" w:hAnsi="Times New Roman" w:cs="Times New Roman"/>
                <w:b/>
                <w:bCs/>
                <w:sz w:val="24"/>
                <w:szCs w:val="24"/>
              </w:rPr>
              <w:t>9</w:t>
            </w:r>
            <w:r w:rsidRPr="004A333D">
              <w:rPr>
                <w:rFonts w:ascii="Times New Roman" w:hAnsi="Times New Roman" w:cs="Times New Roman"/>
                <w:b/>
                <w:bCs/>
                <w:sz w:val="24"/>
                <w:szCs w:val="24"/>
              </w:rPr>
              <w:t xml:space="preserve"> г.</w:t>
            </w:r>
          </w:p>
        </w:tc>
        <w:tc>
          <w:tcPr>
            <w:tcW w:w="5103" w:type="dxa"/>
          </w:tcPr>
          <w:p w:rsidR="0003504B" w:rsidRPr="004A333D" w:rsidRDefault="0003504B" w:rsidP="00C1302B">
            <w:pPr>
              <w:spacing w:after="120" w:line="240" w:lineRule="auto"/>
              <w:jc w:val="center"/>
              <w:rPr>
                <w:rFonts w:ascii="Times New Roman" w:hAnsi="Times New Roman" w:cs="Times New Roman"/>
                <w:b/>
                <w:bCs/>
                <w:sz w:val="24"/>
                <w:szCs w:val="24"/>
              </w:rPr>
            </w:pPr>
            <w:r w:rsidRPr="004A333D">
              <w:rPr>
                <w:rFonts w:ascii="Times New Roman" w:hAnsi="Times New Roman" w:cs="Times New Roman"/>
                <w:b/>
                <w:bCs/>
                <w:sz w:val="24"/>
                <w:szCs w:val="24"/>
              </w:rPr>
              <w:t xml:space="preserve">                     _</w:t>
            </w:r>
            <w:r>
              <w:rPr>
                <w:rFonts w:ascii="Times New Roman" w:hAnsi="Times New Roman" w:cs="Times New Roman"/>
                <w:b/>
                <w:bCs/>
                <w:sz w:val="24"/>
                <w:szCs w:val="24"/>
              </w:rPr>
              <w:t>____</w:t>
            </w:r>
            <w:r w:rsidRPr="004A333D">
              <w:rPr>
                <w:rFonts w:ascii="Times New Roman" w:hAnsi="Times New Roman" w:cs="Times New Roman"/>
                <w:b/>
                <w:bCs/>
                <w:sz w:val="24"/>
                <w:szCs w:val="24"/>
              </w:rPr>
              <w:t xml:space="preserve">_____/ </w:t>
            </w:r>
            <w:r w:rsidRPr="00553D46">
              <w:rPr>
                <w:rFonts w:ascii="Times New Roman" w:hAnsi="Times New Roman" w:cs="Times New Roman"/>
                <w:b/>
                <w:bCs/>
                <w:sz w:val="24"/>
                <w:szCs w:val="24"/>
              </w:rPr>
              <w:t>А.В.</w:t>
            </w:r>
            <w:r>
              <w:rPr>
                <w:rFonts w:ascii="Times New Roman" w:hAnsi="Times New Roman" w:cs="Times New Roman"/>
                <w:b/>
                <w:bCs/>
                <w:sz w:val="24"/>
                <w:szCs w:val="24"/>
              </w:rPr>
              <w:t xml:space="preserve"> Б</w:t>
            </w:r>
            <w:r w:rsidRPr="00553D46">
              <w:rPr>
                <w:rFonts w:ascii="Times New Roman" w:hAnsi="Times New Roman" w:cs="Times New Roman"/>
                <w:b/>
                <w:bCs/>
                <w:sz w:val="24"/>
                <w:szCs w:val="24"/>
              </w:rPr>
              <w:t xml:space="preserve">резицкий </w:t>
            </w:r>
            <w:r w:rsidRPr="004A333D">
              <w:rPr>
                <w:rFonts w:ascii="Times New Roman" w:hAnsi="Times New Roman" w:cs="Times New Roman"/>
                <w:b/>
                <w:bCs/>
                <w:sz w:val="24"/>
                <w:szCs w:val="24"/>
              </w:rPr>
              <w:t>/</w:t>
            </w:r>
          </w:p>
          <w:p w:rsidR="0003504B" w:rsidRPr="004A333D" w:rsidRDefault="0003504B" w:rsidP="004C1BCF">
            <w:pPr>
              <w:spacing w:after="120" w:line="240" w:lineRule="auto"/>
              <w:jc w:val="center"/>
              <w:rPr>
                <w:rFonts w:ascii="Times New Roman" w:hAnsi="Times New Roman" w:cs="Times New Roman"/>
                <w:b/>
                <w:bCs/>
                <w:sz w:val="24"/>
                <w:szCs w:val="24"/>
              </w:rPr>
            </w:pPr>
            <w:r w:rsidRPr="004A333D">
              <w:rPr>
                <w:rFonts w:ascii="Times New Roman" w:hAnsi="Times New Roman" w:cs="Times New Roman"/>
                <w:b/>
                <w:bCs/>
                <w:sz w:val="24"/>
                <w:szCs w:val="24"/>
              </w:rPr>
              <w:t xml:space="preserve">                    «___»_____</w:t>
            </w:r>
            <w:r>
              <w:rPr>
                <w:rFonts w:ascii="Times New Roman" w:hAnsi="Times New Roman" w:cs="Times New Roman"/>
                <w:b/>
                <w:bCs/>
                <w:sz w:val="24"/>
                <w:szCs w:val="24"/>
              </w:rPr>
              <w:t>__________2019</w:t>
            </w:r>
            <w:r w:rsidRPr="004A333D">
              <w:rPr>
                <w:rFonts w:ascii="Times New Roman" w:hAnsi="Times New Roman" w:cs="Times New Roman"/>
                <w:b/>
                <w:bCs/>
                <w:sz w:val="24"/>
                <w:szCs w:val="24"/>
              </w:rPr>
              <w:t xml:space="preserve"> г.</w:t>
            </w:r>
          </w:p>
        </w:tc>
      </w:tr>
    </w:tbl>
    <w:p w:rsidR="0003504B" w:rsidRPr="004A333D" w:rsidRDefault="0003504B" w:rsidP="00ED2477">
      <w:pPr>
        <w:spacing w:before="240" w:after="0" w:line="240" w:lineRule="auto"/>
        <w:rPr>
          <w:rFonts w:ascii="Times New Roman" w:hAnsi="Times New Roman" w:cs="Times New Roman"/>
          <w:b/>
          <w:bCs/>
          <w:sz w:val="24"/>
          <w:szCs w:val="24"/>
        </w:rPr>
      </w:pPr>
      <w:r w:rsidRPr="004A333D">
        <w:rPr>
          <w:rFonts w:ascii="Times New Roman" w:hAnsi="Times New Roman" w:cs="Times New Roman"/>
          <w:b/>
          <w:bCs/>
          <w:sz w:val="24"/>
          <w:szCs w:val="24"/>
        </w:rPr>
        <w:t xml:space="preserve"> </w:t>
      </w:r>
    </w:p>
    <w:p w:rsidR="0003504B" w:rsidRPr="004A333D" w:rsidRDefault="0003504B" w:rsidP="00553D46">
      <w:pPr>
        <w:spacing w:before="240" w:after="0" w:line="240" w:lineRule="auto"/>
        <w:jc w:val="center"/>
        <w:rPr>
          <w:rFonts w:ascii="Times New Roman" w:hAnsi="Times New Roman" w:cs="Times New Roman"/>
          <w:b/>
          <w:bCs/>
          <w:sz w:val="24"/>
          <w:szCs w:val="24"/>
        </w:rPr>
      </w:pPr>
      <w:r w:rsidRPr="004A333D">
        <w:rPr>
          <w:rFonts w:ascii="Times New Roman" w:hAnsi="Times New Roman" w:cs="Times New Roman"/>
          <w:b/>
          <w:bCs/>
          <w:sz w:val="24"/>
          <w:szCs w:val="24"/>
        </w:rPr>
        <w:t>ТЕХНИЧЕСКОЕ ЗАДАНИЕ</w:t>
      </w:r>
      <w:r>
        <w:rPr>
          <w:rFonts w:ascii="Times New Roman" w:hAnsi="Times New Roman" w:cs="Times New Roman"/>
          <w:b/>
          <w:bCs/>
          <w:sz w:val="24"/>
          <w:szCs w:val="24"/>
        </w:rPr>
        <w:t xml:space="preserve"> </w:t>
      </w:r>
    </w:p>
    <w:p w:rsidR="0003504B" w:rsidRDefault="0003504B" w:rsidP="00553D46">
      <w:pPr>
        <w:pStyle w:val="NoSpacing"/>
        <w:jc w:val="center"/>
        <w:rPr>
          <w:rFonts w:ascii="Times New Roman" w:hAnsi="Times New Roman" w:cs="Times New Roman"/>
          <w:sz w:val="24"/>
          <w:szCs w:val="24"/>
          <w:lang w:eastAsia="ru-RU"/>
        </w:rPr>
      </w:pPr>
      <w:r w:rsidRPr="00553D46">
        <w:rPr>
          <w:rFonts w:ascii="Times New Roman" w:hAnsi="Times New Roman" w:cs="Times New Roman"/>
          <w:sz w:val="24"/>
          <w:szCs w:val="24"/>
          <w:lang w:eastAsia="ru-RU"/>
        </w:rPr>
        <w:t>по благоустройству дворовой территории многок</w:t>
      </w:r>
      <w:r>
        <w:rPr>
          <w:rFonts w:ascii="Times New Roman" w:hAnsi="Times New Roman" w:cs="Times New Roman"/>
          <w:sz w:val="24"/>
          <w:szCs w:val="24"/>
          <w:lang w:eastAsia="ru-RU"/>
        </w:rPr>
        <w:t xml:space="preserve">вартирных домов  </w:t>
      </w:r>
    </w:p>
    <w:p w:rsidR="0003504B" w:rsidRDefault="0003504B" w:rsidP="00553D46">
      <w:pPr>
        <w:pStyle w:val="NoSpacing"/>
        <w:jc w:val="center"/>
        <w:rPr>
          <w:rFonts w:ascii="Times New Roman" w:hAnsi="Times New Roman" w:cs="Times New Roman"/>
          <w:sz w:val="24"/>
          <w:szCs w:val="24"/>
          <w:lang w:eastAsia="ru-RU"/>
        </w:rPr>
      </w:pPr>
      <w:r>
        <w:rPr>
          <w:rFonts w:ascii="Times New Roman" w:hAnsi="Times New Roman" w:cs="Times New Roman"/>
          <w:sz w:val="24"/>
          <w:szCs w:val="24"/>
          <w:lang w:eastAsia="ru-RU"/>
        </w:rPr>
        <w:t>№ № 51-59,61,71-75,77-85 по ул.Беланова г.</w:t>
      </w:r>
      <w:r w:rsidRPr="00553D46">
        <w:rPr>
          <w:rFonts w:ascii="Times New Roman" w:hAnsi="Times New Roman" w:cs="Times New Roman"/>
          <w:sz w:val="24"/>
          <w:szCs w:val="24"/>
          <w:lang w:eastAsia="ru-RU"/>
        </w:rPr>
        <w:t xml:space="preserve">Калининграда. </w:t>
      </w:r>
    </w:p>
    <w:p w:rsidR="0003504B" w:rsidRPr="00553D46" w:rsidRDefault="0003504B" w:rsidP="00553D46">
      <w:pPr>
        <w:pStyle w:val="NoSpacing"/>
        <w:jc w:val="center"/>
        <w:rPr>
          <w:rFonts w:ascii="Times New Roman" w:hAnsi="Times New Roman" w:cs="Times New Roman"/>
          <w:b/>
          <w:bCs/>
          <w:color w:val="000000"/>
          <w:sz w:val="24"/>
          <w:szCs w:val="24"/>
          <w:lang w:eastAsia="ar-SA"/>
        </w:rPr>
      </w:pPr>
      <w:r w:rsidRPr="00553D46">
        <w:rPr>
          <w:rFonts w:ascii="Times New Roman" w:hAnsi="Times New Roman" w:cs="Times New Roman"/>
          <w:sz w:val="24"/>
          <w:szCs w:val="24"/>
          <w:lang w:eastAsia="ru-RU"/>
        </w:rPr>
        <w:t>(по муниципальной программе «Формирование современной городской среды  городского округа «Город Калининград»)</w:t>
      </w:r>
    </w:p>
    <w:p w:rsidR="0003504B" w:rsidRDefault="0003504B" w:rsidP="00553D46">
      <w:pPr>
        <w:pStyle w:val="NoSpacing"/>
        <w:numPr>
          <w:ilvl w:val="0"/>
          <w:numId w:val="9"/>
        </w:numPr>
        <w:spacing w:before="240" w:after="120"/>
        <w:jc w:val="center"/>
        <w:rPr>
          <w:rFonts w:ascii="Times New Roman" w:hAnsi="Times New Roman" w:cs="Times New Roman"/>
          <w:b/>
          <w:bCs/>
          <w:color w:val="000000"/>
          <w:sz w:val="24"/>
          <w:szCs w:val="24"/>
          <w:lang w:eastAsia="ar-SA"/>
        </w:rPr>
      </w:pPr>
      <w:r w:rsidRPr="004A333D">
        <w:rPr>
          <w:rFonts w:ascii="Times New Roman" w:hAnsi="Times New Roman" w:cs="Times New Roman"/>
          <w:b/>
          <w:bCs/>
          <w:color w:val="000000"/>
          <w:sz w:val="24"/>
          <w:szCs w:val="24"/>
          <w:lang w:eastAsia="ar-SA"/>
        </w:rPr>
        <w:t>Основные данные по объекту</w:t>
      </w:r>
    </w:p>
    <w:p w:rsidR="0003504B" w:rsidRPr="004A333D" w:rsidRDefault="0003504B" w:rsidP="00E76F24">
      <w:pPr>
        <w:pStyle w:val="NoSpacing"/>
        <w:spacing w:before="240" w:after="120"/>
        <w:ind w:left="720"/>
        <w:jc w:val="center"/>
        <w:rPr>
          <w:rFonts w:ascii="Times New Roman" w:hAnsi="Times New Roman" w:cs="Times New Roman"/>
          <w:b/>
          <w:bCs/>
          <w:color w:val="000000"/>
          <w:sz w:val="24"/>
          <w:szCs w:val="24"/>
          <w:lang w:eastAsia="ar-SA"/>
        </w:rPr>
      </w:pPr>
    </w:p>
    <w:tbl>
      <w:tblPr>
        <w:tblW w:w="10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4254"/>
        <w:gridCol w:w="5386"/>
      </w:tblGrid>
      <w:tr w:rsidR="0003504B" w:rsidRPr="004A333D">
        <w:trPr>
          <w:trHeight w:val="650"/>
          <w:jc w:val="center"/>
        </w:trPr>
        <w:tc>
          <w:tcPr>
            <w:tcW w:w="568" w:type="dxa"/>
            <w:vAlign w:val="center"/>
          </w:tcPr>
          <w:p w:rsidR="0003504B" w:rsidRPr="004A333D" w:rsidRDefault="0003504B" w:rsidP="00A97FCD">
            <w:pPr>
              <w:pStyle w:val="NoSpacing"/>
              <w:snapToGrid w:val="0"/>
              <w:spacing w:before="60" w:after="60"/>
              <w:jc w:val="center"/>
              <w:rPr>
                <w:rFonts w:ascii="Times New Roman" w:hAnsi="Times New Roman" w:cs="Times New Roman"/>
                <w:b/>
                <w:bCs/>
                <w:sz w:val="24"/>
                <w:szCs w:val="24"/>
              </w:rPr>
            </w:pPr>
            <w:r w:rsidRPr="004A333D">
              <w:rPr>
                <w:rFonts w:ascii="Times New Roman" w:hAnsi="Times New Roman" w:cs="Times New Roman"/>
                <w:b/>
                <w:bCs/>
                <w:sz w:val="24"/>
                <w:szCs w:val="24"/>
              </w:rPr>
              <w:t>№ п/п</w:t>
            </w:r>
          </w:p>
        </w:tc>
        <w:tc>
          <w:tcPr>
            <w:tcW w:w="4254" w:type="dxa"/>
            <w:vAlign w:val="center"/>
          </w:tcPr>
          <w:p w:rsidR="0003504B" w:rsidRPr="004A333D" w:rsidRDefault="0003504B" w:rsidP="0040475D">
            <w:pPr>
              <w:pStyle w:val="NoSpacing"/>
              <w:snapToGrid w:val="0"/>
              <w:spacing w:before="60" w:after="60"/>
              <w:jc w:val="center"/>
              <w:rPr>
                <w:rFonts w:ascii="Times New Roman" w:hAnsi="Times New Roman" w:cs="Times New Roman"/>
                <w:b/>
                <w:bCs/>
                <w:sz w:val="24"/>
                <w:szCs w:val="24"/>
              </w:rPr>
            </w:pPr>
            <w:r w:rsidRPr="004A333D">
              <w:rPr>
                <w:rFonts w:ascii="Times New Roman" w:hAnsi="Times New Roman" w:cs="Times New Roman"/>
                <w:b/>
                <w:bCs/>
                <w:sz w:val="24"/>
                <w:szCs w:val="24"/>
              </w:rPr>
              <w:t>Перечень основных данных и требований</w:t>
            </w:r>
          </w:p>
        </w:tc>
        <w:tc>
          <w:tcPr>
            <w:tcW w:w="5386" w:type="dxa"/>
            <w:vAlign w:val="center"/>
          </w:tcPr>
          <w:p w:rsidR="0003504B" w:rsidRPr="004A333D" w:rsidRDefault="0003504B" w:rsidP="0040475D">
            <w:pPr>
              <w:pStyle w:val="NoSpacing"/>
              <w:snapToGrid w:val="0"/>
              <w:spacing w:before="60" w:after="60"/>
              <w:jc w:val="center"/>
              <w:rPr>
                <w:rFonts w:ascii="Times New Roman" w:hAnsi="Times New Roman" w:cs="Times New Roman"/>
                <w:b/>
                <w:bCs/>
                <w:color w:val="000000"/>
                <w:sz w:val="24"/>
                <w:szCs w:val="24"/>
              </w:rPr>
            </w:pPr>
            <w:r w:rsidRPr="004A333D">
              <w:rPr>
                <w:rFonts w:ascii="Times New Roman" w:hAnsi="Times New Roman" w:cs="Times New Roman"/>
                <w:b/>
                <w:bCs/>
                <w:color w:val="000000"/>
                <w:sz w:val="24"/>
                <w:szCs w:val="24"/>
              </w:rPr>
              <w:t>Данные по объекту</w:t>
            </w:r>
          </w:p>
        </w:tc>
      </w:tr>
      <w:tr w:rsidR="0003504B" w:rsidRPr="004A333D">
        <w:trPr>
          <w:trHeight w:val="650"/>
          <w:jc w:val="center"/>
        </w:trPr>
        <w:tc>
          <w:tcPr>
            <w:tcW w:w="568" w:type="dxa"/>
            <w:vAlign w:val="center"/>
          </w:tcPr>
          <w:p w:rsidR="0003504B" w:rsidRPr="004A333D" w:rsidRDefault="0003504B" w:rsidP="00E1507B">
            <w:pPr>
              <w:pStyle w:val="NoSpacing"/>
              <w:snapToGrid w:val="0"/>
              <w:spacing w:before="40" w:after="40"/>
              <w:jc w:val="center"/>
              <w:rPr>
                <w:rFonts w:ascii="Times New Roman" w:hAnsi="Times New Roman" w:cs="Times New Roman"/>
                <w:sz w:val="24"/>
                <w:szCs w:val="24"/>
              </w:rPr>
            </w:pPr>
            <w:r w:rsidRPr="004A333D">
              <w:rPr>
                <w:rFonts w:ascii="Times New Roman" w:hAnsi="Times New Roman" w:cs="Times New Roman"/>
                <w:sz w:val="24"/>
                <w:szCs w:val="24"/>
              </w:rPr>
              <w:t>1.</w:t>
            </w:r>
          </w:p>
        </w:tc>
        <w:tc>
          <w:tcPr>
            <w:tcW w:w="4254" w:type="dxa"/>
            <w:vAlign w:val="center"/>
          </w:tcPr>
          <w:p w:rsidR="0003504B" w:rsidRPr="004A333D" w:rsidRDefault="0003504B" w:rsidP="00F01814">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Наименование объекта</w:t>
            </w:r>
          </w:p>
        </w:tc>
        <w:tc>
          <w:tcPr>
            <w:tcW w:w="5386" w:type="dxa"/>
            <w:vAlign w:val="center"/>
          </w:tcPr>
          <w:p w:rsidR="0003504B" w:rsidRPr="004A333D" w:rsidRDefault="0003504B" w:rsidP="00553D46">
            <w:pPr>
              <w:jc w:val="both"/>
              <w:rPr>
                <w:rFonts w:ascii="Times New Roman" w:hAnsi="Times New Roman" w:cs="Times New Roman"/>
                <w:sz w:val="24"/>
                <w:szCs w:val="24"/>
              </w:rPr>
            </w:pPr>
            <w:r w:rsidRPr="004A333D">
              <w:rPr>
                <w:rFonts w:ascii="Times New Roman" w:hAnsi="Times New Roman" w:cs="Times New Roman"/>
                <w:sz w:val="24"/>
                <w:szCs w:val="24"/>
              </w:rPr>
              <w:t xml:space="preserve">Дворовая территория </w:t>
            </w:r>
            <w:r>
              <w:rPr>
                <w:rFonts w:ascii="Times New Roman" w:hAnsi="Times New Roman" w:cs="Times New Roman"/>
                <w:sz w:val="24"/>
                <w:szCs w:val="24"/>
              </w:rPr>
              <w:t xml:space="preserve"> </w:t>
            </w:r>
          </w:p>
        </w:tc>
      </w:tr>
      <w:tr w:rsidR="0003504B" w:rsidRPr="004A333D">
        <w:trPr>
          <w:trHeight w:val="650"/>
          <w:jc w:val="center"/>
        </w:trPr>
        <w:tc>
          <w:tcPr>
            <w:tcW w:w="568" w:type="dxa"/>
            <w:vAlign w:val="center"/>
          </w:tcPr>
          <w:p w:rsidR="0003504B" w:rsidRPr="004A333D" w:rsidRDefault="0003504B" w:rsidP="00DA2914">
            <w:pPr>
              <w:pStyle w:val="NoSpacing"/>
              <w:snapToGrid w:val="0"/>
              <w:spacing w:before="40" w:after="40"/>
              <w:jc w:val="center"/>
              <w:rPr>
                <w:rFonts w:ascii="Times New Roman" w:hAnsi="Times New Roman" w:cs="Times New Roman"/>
                <w:sz w:val="24"/>
                <w:szCs w:val="24"/>
              </w:rPr>
            </w:pPr>
            <w:r w:rsidRPr="004A333D">
              <w:rPr>
                <w:rFonts w:ascii="Times New Roman" w:hAnsi="Times New Roman" w:cs="Times New Roman"/>
                <w:sz w:val="24"/>
                <w:szCs w:val="24"/>
              </w:rPr>
              <w:t>2.</w:t>
            </w:r>
          </w:p>
        </w:tc>
        <w:tc>
          <w:tcPr>
            <w:tcW w:w="4254" w:type="dxa"/>
            <w:vAlign w:val="center"/>
          </w:tcPr>
          <w:p w:rsidR="0003504B" w:rsidRPr="004A333D" w:rsidRDefault="0003504B" w:rsidP="00DA2914">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Местоположение</w:t>
            </w:r>
          </w:p>
        </w:tc>
        <w:tc>
          <w:tcPr>
            <w:tcW w:w="5386" w:type="dxa"/>
            <w:vAlign w:val="center"/>
          </w:tcPr>
          <w:p w:rsidR="0003504B" w:rsidRPr="004A333D" w:rsidRDefault="0003504B" w:rsidP="00DA2914">
            <w:pPr>
              <w:pStyle w:val="NoSpacing"/>
              <w:snapToGrid w:val="0"/>
              <w:spacing w:before="40" w:after="40"/>
              <w:rPr>
                <w:rFonts w:ascii="Times New Roman" w:hAnsi="Times New Roman" w:cs="Times New Roman"/>
                <w:sz w:val="24"/>
                <w:szCs w:val="24"/>
                <w:lang w:eastAsia="ar-SA"/>
              </w:rPr>
            </w:pPr>
            <w:r>
              <w:rPr>
                <w:rFonts w:ascii="Times New Roman" w:hAnsi="Times New Roman" w:cs="Times New Roman"/>
                <w:sz w:val="24"/>
                <w:szCs w:val="24"/>
              </w:rPr>
              <w:t>г.</w:t>
            </w:r>
            <w:r w:rsidRPr="004A333D">
              <w:rPr>
                <w:rFonts w:ascii="Times New Roman" w:hAnsi="Times New Roman" w:cs="Times New Roman"/>
                <w:sz w:val="24"/>
                <w:szCs w:val="24"/>
              </w:rPr>
              <w:t xml:space="preserve">  Калининград,</w:t>
            </w:r>
            <w:r>
              <w:rPr>
                <w:rFonts w:ascii="Times New Roman" w:hAnsi="Times New Roman" w:cs="Times New Roman"/>
                <w:sz w:val="24"/>
                <w:szCs w:val="24"/>
                <w:lang w:eastAsia="ru-RU"/>
              </w:rPr>
              <w:t xml:space="preserve">                                       ул.</w:t>
            </w:r>
            <w:r w:rsidRPr="00553D46">
              <w:rPr>
                <w:rFonts w:ascii="Times New Roman" w:hAnsi="Times New Roman" w:cs="Times New Roman"/>
                <w:sz w:val="24"/>
                <w:szCs w:val="24"/>
                <w:lang w:eastAsia="ru-RU"/>
              </w:rPr>
              <w:t>Беланова</w:t>
            </w:r>
            <w:r>
              <w:rPr>
                <w:rFonts w:ascii="Times New Roman" w:hAnsi="Times New Roman" w:cs="Times New Roman"/>
                <w:sz w:val="24"/>
                <w:szCs w:val="24"/>
                <w:lang w:eastAsia="ru-RU"/>
              </w:rPr>
              <w:t>, 51-59,61,71-75,77-85</w:t>
            </w:r>
          </w:p>
        </w:tc>
      </w:tr>
      <w:tr w:rsidR="0003504B" w:rsidRPr="004A333D">
        <w:trPr>
          <w:trHeight w:val="650"/>
          <w:jc w:val="center"/>
        </w:trPr>
        <w:tc>
          <w:tcPr>
            <w:tcW w:w="568" w:type="dxa"/>
            <w:vAlign w:val="center"/>
          </w:tcPr>
          <w:p w:rsidR="0003504B" w:rsidRPr="004A333D" w:rsidRDefault="0003504B" w:rsidP="00DA2914">
            <w:pPr>
              <w:pStyle w:val="NoSpacing"/>
              <w:snapToGrid w:val="0"/>
              <w:spacing w:before="40" w:after="40"/>
              <w:jc w:val="center"/>
              <w:rPr>
                <w:rFonts w:ascii="Times New Roman" w:hAnsi="Times New Roman" w:cs="Times New Roman"/>
                <w:sz w:val="24"/>
                <w:szCs w:val="24"/>
              </w:rPr>
            </w:pPr>
            <w:r w:rsidRPr="004A333D">
              <w:rPr>
                <w:rFonts w:ascii="Times New Roman" w:hAnsi="Times New Roman" w:cs="Times New Roman"/>
                <w:sz w:val="24"/>
                <w:szCs w:val="24"/>
              </w:rPr>
              <w:t>3.</w:t>
            </w:r>
          </w:p>
        </w:tc>
        <w:tc>
          <w:tcPr>
            <w:tcW w:w="4254" w:type="dxa"/>
            <w:vAlign w:val="center"/>
          </w:tcPr>
          <w:p w:rsidR="0003504B" w:rsidRPr="004A333D" w:rsidRDefault="0003504B" w:rsidP="00DA2914">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Заказчик</w:t>
            </w:r>
          </w:p>
        </w:tc>
        <w:tc>
          <w:tcPr>
            <w:tcW w:w="5386" w:type="dxa"/>
            <w:vAlign w:val="center"/>
          </w:tcPr>
          <w:p w:rsidR="0003504B" w:rsidRPr="004A333D" w:rsidRDefault="0003504B" w:rsidP="00DA2914">
            <w:pPr>
              <w:pStyle w:val="NoSpacing"/>
              <w:snapToGrid w:val="0"/>
              <w:spacing w:before="40" w:after="40"/>
              <w:rPr>
                <w:rFonts w:ascii="Times New Roman" w:hAnsi="Times New Roman" w:cs="Times New Roman"/>
                <w:color w:val="FF0000"/>
                <w:sz w:val="24"/>
                <w:szCs w:val="24"/>
                <w:lang w:eastAsia="ar-SA"/>
              </w:rPr>
            </w:pPr>
            <w:r w:rsidRPr="004A333D">
              <w:rPr>
                <w:rFonts w:ascii="Times New Roman" w:hAnsi="Times New Roman" w:cs="Times New Roman"/>
                <w:b/>
                <w:bCs/>
                <w:sz w:val="24"/>
                <w:szCs w:val="24"/>
              </w:rPr>
              <w:t xml:space="preserve"> </w:t>
            </w:r>
            <w:r w:rsidRPr="00553D46">
              <w:rPr>
                <w:rFonts w:ascii="Times New Roman" w:hAnsi="Times New Roman" w:cs="Times New Roman"/>
                <w:sz w:val="24"/>
                <w:szCs w:val="24"/>
              </w:rPr>
              <w:t>ООО «ЖКХ «Чкаловск»</w:t>
            </w:r>
          </w:p>
        </w:tc>
      </w:tr>
      <w:tr w:rsidR="0003504B" w:rsidRPr="004A333D">
        <w:trPr>
          <w:trHeight w:val="435"/>
          <w:jc w:val="center"/>
        </w:trPr>
        <w:tc>
          <w:tcPr>
            <w:tcW w:w="568" w:type="dxa"/>
            <w:vAlign w:val="center"/>
          </w:tcPr>
          <w:p w:rsidR="0003504B" w:rsidRPr="004A333D" w:rsidRDefault="0003504B" w:rsidP="00DA2914">
            <w:pPr>
              <w:pStyle w:val="NoSpacing"/>
              <w:snapToGrid w:val="0"/>
              <w:spacing w:before="40" w:after="40"/>
              <w:jc w:val="center"/>
              <w:rPr>
                <w:rFonts w:ascii="Times New Roman" w:hAnsi="Times New Roman" w:cs="Times New Roman"/>
                <w:sz w:val="24"/>
                <w:szCs w:val="24"/>
              </w:rPr>
            </w:pPr>
            <w:r w:rsidRPr="004A333D">
              <w:rPr>
                <w:rFonts w:ascii="Times New Roman" w:hAnsi="Times New Roman" w:cs="Times New Roman"/>
                <w:sz w:val="24"/>
                <w:szCs w:val="24"/>
              </w:rPr>
              <w:t>4.</w:t>
            </w:r>
          </w:p>
        </w:tc>
        <w:tc>
          <w:tcPr>
            <w:tcW w:w="4254" w:type="dxa"/>
            <w:vAlign w:val="center"/>
          </w:tcPr>
          <w:p w:rsidR="0003504B" w:rsidRPr="004A333D" w:rsidRDefault="0003504B" w:rsidP="00DA2914">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Подрядчик</w:t>
            </w:r>
          </w:p>
        </w:tc>
        <w:tc>
          <w:tcPr>
            <w:tcW w:w="5386" w:type="dxa"/>
          </w:tcPr>
          <w:p w:rsidR="0003504B" w:rsidRPr="004A333D" w:rsidRDefault="0003504B" w:rsidP="00DA2914">
            <w:pPr>
              <w:widowControl w:val="0"/>
              <w:autoSpaceDE w:val="0"/>
              <w:snapToGrid w:val="0"/>
              <w:spacing w:before="40" w:after="40" w:line="240" w:lineRule="auto"/>
              <w:rPr>
                <w:rFonts w:ascii="Times New Roman" w:hAnsi="Times New Roman" w:cs="Times New Roman"/>
                <w:sz w:val="24"/>
                <w:szCs w:val="24"/>
              </w:rPr>
            </w:pPr>
            <w:r w:rsidRPr="004A333D">
              <w:rPr>
                <w:rFonts w:ascii="Times New Roman" w:hAnsi="Times New Roman" w:cs="Times New Roman"/>
                <w:color w:val="000000"/>
                <w:sz w:val="24"/>
                <w:szCs w:val="24"/>
              </w:rPr>
              <w:t>Определяется по результатам конкурсного отбора</w:t>
            </w:r>
            <w:r>
              <w:rPr>
                <w:rFonts w:ascii="Times New Roman" w:hAnsi="Times New Roman" w:cs="Times New Roman"/>
                <w:sz w:val="24"/>
                <w:szCs w:val="24"/>
              </w:rPr>
              <w:t xml:space="preserve"> </w:t>
            </w:r>
          </w:p>
        </w:tc>
      </w:tr>
      <w:tr w:rsidR="0003504B" w:rsidRPr="004A333D">
        <w:trPr>
          <w:trHeight w:val="360"/>
          <w:jc w:val="center"/>
        </w:trPr>
        <w:tc>
          <w:tcPr>
            <w:tcW w:w="568" w:type="dxa"/>
            <w:vAlign w:val="center"/>
          </w:tcPr>
          <w:p w:rsidR="0003504B" w:rsidRPr="004A333D" w:rsidRDefault="0003504B" w:rsidP="00DA2914">
            <w:pPr>
              <w:pStyle w:val="NoSpacing"/>
              <w:snapToGrid w:val="0"/>
              <w:spacing w:before="40" w:after="40"/>
              <w:jc w:val="center"/>
              <w:rPr>
                <w:rFonts w:ascii="Times New Roman" w:hAnsi="Times New Roman" w:cs="Times New Roman"/>
                <w:sz w:val="24"/>
                <w:szCs w:val="24"/>
              </w:rPr>
            </w:pPr>
            <w:r w:rsidRPr="004A333D">
              <w:rPr>
                <w:rFonts w:ascii="Times New Roman" w:hAnsi="Times New Roman" w:cs="Times New Roman"/>
                <w:sz w:val="24"/>
                <w:szCs w:val="24"/>
              </w:rPr>
              <w:t>5.</w:t>
            </w:r>
          </w:p>
        </w:tc>
        <w:tc>
          <w:tcPr>
            <w:tcW w:w="4254" w:type="dxa"/>
            <w:vAlign w:val="center"/>
          </w:tcPr>
          <w:p w:rsidR="0003504B" w:rsidRPr="004A333D" w:rsidRDefault="0003504B" w:rsidP="00DA2914">
            <w:pPr>
              <w:widowControl w:val="0"/>
              <w:autoSpaceDE w:val="0"/>
              <w:snapToGrid w:val="0"/>
              <w:spacing w:before="40" w:after="40" w:line="240" w:lineRule="auto"/>
              <w:rPr>
                <w:rFonts w:ascii="Times New Roman" w:hAnsi="Times New Roman" w:cs="Times New Roman"/>
                <w:sz w:val="24"/>
                <w:szCs w:val="24"/>
              </w:rPr>
            </w:pPr>
            <w:r w:rsidRPr="004A333D">
              <w:rPr>
                <w:rFonts w:ascii="Times New Roman" w:hAnsi="Times New Roman" w:cs="Times New Roman"/>
                <w:sz w:val="24"/>
                <w:szCs w:val="24"/>
              </w:rPr>
              <w:t>Вид строительства</w:t>
            </w:r>
          </w:p>
        </w:tc>
        <w:tc>
          <w:tcPr>
            <w:tcW w:w="5386" w:type="dxa"/>
          </w:tcPr>
          <w:p w:rsidR="0003504B" w:rsidRPr="004A333D" w:rsidRDefault="0003504B" w:rsidP="00DA2914">
            <w:pPr>
              <w:widowControl w:val="0"/>
              <w:autoSpaceDE w:val="0"/>
              <w:snapToGrid w:val="0"/>
              <w:spacing w:before="40" w:after="40" w:line="240" w:lineRule="auto"/>
              <w:rPr>
                <w:rFonts w:ascii="Times New Roman" w:hAnsi="Times New Roman" w:cs="Times New Roman"/>
                <w:color w:val="000000"/>
                <w:sz w:val="24"/>
                <w:szCs w:val="24"/>
              </w:rPr>
            </w:pPr>
            <w:r>
              <w:rPr>
                <w:rFonts w:ascii="Times New Roman" w:hAnsi="Times New Roman" w:cs="Times New Roman"/>
                <w:sz w:val="24"/>
                <w:szCs w:val="24"/>
              </w:rPr>
              <w:t>Благоустройство</w:t>
            </w:r>
            <w:r w:rsidRPr="004A333D">
              <w:rPr>
                <w:rFonts w:ascii="Times New Roman" w:hAnsi="Times New Roman" w:cs="Times New Roman"/>
                <w:sz w:val="24"/>
                <w:szCs w:val="24"/>
              </w:rPr>
              <w:t xml:space="preserve"> дворовой территории</w:t>
            </w:r>
          </w:p>
        </w:tc>
      </w:tr>
      <w:tr w:rsidR="0003504B" w:rsidRPr="004A333D">
        <w:trPr>
          <w:trHeight w:val="420"/>
          <w:jc w:val="center"/>
        </w:trPr>
        <w:tc>
          <w:tcPr>
            <w:tcW w:w="568" w:type="dxa"/>
            <w:vAlign w:val="center"/>
          </w:tcPr>
          <w:p w:rsidR="0003504B" w:rsidRPr="004A333D" w:rsidRDefault="0003504B" w:rsidP="00DA2914">
            <w:pPr>
              <w:pStyle w:val="NoSpacing"/>
              <w:snapToGrid w:val="0"/>
              <w:spacing w:before="40" w:after="40"/>
              <w:jc w:val="center"/>
              <w:rPr>
                <w:rFonts w:ascii="Times New Roman" w:hAnsi="Times New Roman" w:cs="Times New Roman"/>
                <w:sz w:val="24"/>
                <w:szCs w:val="24"/>
              </w:rPr>
            </w:pPr>
            <w:r w:rsidRPr="004A333D">
              <w:rPr>
                <w:rFonts w:ascii="Times New Roman" w:hAnsi="Times New Roman" w:cs="Times New Roman"/>
                <w:sz w:val="24"/>
                <w:szCs w:val="24"/>
              </w:rPr>
              <w:t>6.</w:t>
            </w:r>
          </w:p>
        </w:tc>
        <w:tc>
          <w:tcPr>
            <w:tcW w:w="4254" w:type="dxa"/>
            <w:vAlign w:val="center"/>
          </w:tcPr>
          <w:p w:rsidR="0003504B" w:rsidRPr="004A333D" w:rsidRDefault="0003504B" w:rsidP="00DA2914">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Сроки начала и окончания работ</w:t>
            </w:r>
          </w:p>
        </w:tc>
        <w:tc>
          <w:tcPr>
            <w:tcW w:w="5386" w:type="dxa"/>
          </w:tcPr>
          <w:p w:rsidR="0003504B" w:rsidRPr="004A333D" w:rsidRDefault="0003504B" w:rsidP="00DA2914">
            <w:pPr>
              <w:widowControl w:val="0"/>
              <w:autoSpaceDE w:val="0"/>
              <w:spacing w:before="40" w:after="4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Определяю</w:t>
            </w:r>
            <w:r w:rsidRPr="004A333D">
              <w:rPr>
                <w:rFonts w:ascii="Times New Roman" w:hAnsi="Times New Roman" w:cs="Times New Roman"/>
                <w:color w:val="000000"/>
                <w:sz w:val="24"/>
                <w:szCs w:val="24"/>
              </w:rPr>
              <w:t>тся по результатам конкурсного отбора</w:t>
            </w:r>
          </w:p>
        </w:tc>
      </w:tr>
      <w:tr w:rsidR="0003504B" w:rsidRPr="004A333D">
        <w:trPr>
          <w:trHeight w:val="420"/>
          <w:jc w:val="center"/>
        </w:trPr>
        <w:tc>
          <w:tcPr>
            <w:tcW w:w="568" w:type="dxa"/>
            <w:vAlign w:val="center"/>
          </w:tcPr>
          <w:p w:rsidR="0003504B" w:rsidRPr="004A333D" w:rsidRDefault="0003504B" w:rsidP="00DA2914">
            <w:pPr>
              <w:pStyle w:val="NoSpacing"/>
              <w:snapToGrid w:val="0"/>
              <w:spacing w:before="40" w:after="40"/>
              <w:jc w:val="center"/>
              <w:rPr>
                <w:rFonts w:ascii="Times New Roman" w:hAnsi="Times New Roman" w:cs="Times New Roman"/>
                <w:sz w:val="24"/>
                <w:szCs w:val="24"/>
              </w:rPr>
            </w:pPr>
            <w:r w:rsidRPr="004A333D">
              <w:rPr>
                <w:rFonts w:ascii="Times New Roman" w:hAnsi="Times New Roman" w:cs="Times New Roman"/>
                <w:sz w:val="24"/>
                <w:szCs w:val="24"/>
              </w:rPr>
              <w:t>7.</w:t>
            </w:r>
          </w:p>
        </w:tc>
        <w:tc>
          <w:tcPr>
            <w:tcW w:w="4254" w:type="dxa"/>
            <w:vAlign w:val="center"/>
          </w:tcPr>
          <w:p w:rsidR="0003504B" w:rsidRPr="004A333D" w:rsidRDefault="0003504B" w:rsidP="00DA2914">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Стадийность</w:t>
            </w:r>
          </w:p>
        </w:tc>
        <w:tc>
          <w:tcPr>
            <w:tcW w:w="5386" w:type="dxa"/>
          </w:tcPr>
          <w:p w:rsidR="0003504B" w:rsidRPr="004A333D" w:rsidRDefault="0003504B" w:rsidP="00273BD6">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Демонтажные работы</w:t>
            </w:r>
          </w:p>
          <w:p w:rsidR="0003504B" w:rsidRPr="004A333D" w:rsidRDefault="0003504B" w:rsidP="00273BD6">
            <w:pPr>
              <w:widowControl w:val="0"/>
              <w:autoSpaceDE w:val="0"/>
              <w:snapToGrid w:val="0"/>
              <w:spacing w:before="40" w:after="4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w:t>
            </w:r>
            <w:r w:rsidRPr="004A333D">
              <w:rPr>
                <w:rFonts w:ascii="Times New Roman" w:hAnsi="Times New Roman" w:cs="Times New Roman"/>
                <w:color w:val="000000"/>
                <w:sz w:val="24"/>
                <w:szCs w:val="24"/>
              </w:rPr>
              <w:t>аботы</w:t>
            </w:r>
            <w:r>
              <w:rPr>
                <w:rFonts w:ascii="Times New Roman" w:hAnsi="Times New Roman" w:cs="Times New Roman"/>
                <w:color w:val="000000"/>
                <w:sz w:val="24"/>
                <w:szCs w:val="24"/>
              </w:rPr>
              <w:t xml:space="preserve"> по благоустройству дворовой территории</w:t>
            </w:r>
          </w:p>
        </w:tc>
      </w:tr>
      <w:tr w:rsidR="0003504B" w:rsidRPr="004A333D">
        <w:trPr>
          <w:trHeight w:val="600"/>
          <w:jc w:val="center"/>
        </w:trPr>
        <w:tc>
          <w:tcPr>
            <w:tcW w:w="568" w:type="dxa"/>
            <w:vAlign w:val="center"/>
          </w:tcPr>
          <w:p w:rsidR="0003504B" w:rsidRPr="004A333D" w:rsidRDefault="0003504B" w:rsidP="00DA2914">
            <w:pPr>
              <w:pStyle w:val="NoSpacing"/>
              <w:snapToGrid w:val="0"/>
              <w:spacing w:before="40" w:after="40"/>
              <w:jc w:val="center"/>
              <w:rPr>
                <w:rFonts w:ascii="Times New Roman" w:hAnsi="Times New Roman" w:cs="Times New Roman"/>
                <w:sz w:val="24"/>
                <w:szCs w:val="24"/>
              </w:rPr>
            </w:pPr>
            <w:r w:rsidRPr="004A333D">
              <w:rPr>
                <w:rFonts w:ascii="Times New Roman" w:hAnsi="Times New Roman" w:cs="Times New Roman"/>
                <w:sz w:val="24"/>
                <w:szCs w:val="24"/>
              </w:rPr>
              <w:t>8.</w:t>
            </w:r>
          </w:p>
        </w:tc>
        <w:tc>
          <w:tcPr>
            <w:tcW w:w="4254" w:type="dxa"/>
            <w:vAlign w:val="center"/>
          </w:tcPr>
          <w:p w:rsidR="0003504B" w:rsidRPr="004A333D" w:rsidRDefault="0003504B" w:rsidP="00DA2914">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Особые условия капитального ремонта</w:t>
            </w:r>
          </w:p>
        </w:tc>
        <w:tc>
          <w:tcPr>
            <w:tcW w:w="5386" w:type="dxa"/>
          </w:tcPr>
          <w:p w:rsidR="0003504B" w:rsidRPr="004A333D" w:rsidRDefault="0003504B" w:rsidP="00DA2914">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Территориально-эксплуатируемое.</w:t>
            </w:r>
          </w:p>
        </w:tc>
      </w:tr>
      <w:tr w:rsidR="0003504B" w:rsidRPr="004A333D">
        <w:trPr>
          <w:trHeight w:val="735"/>
          <w:jc w:val="center"/>
        </w:trPr>
        <w:tc>
          <w:tcPr>
            <w:tcW w:w="568" w:type="dxa"/>
            <w:vAlign w:val="center"/>
          </w:tcPr>
          <w:p w:rsidR="0003504B" w:rsidRPr="004A333D" w:rsidRDefault="0003504B" w:rsidP="00DA2914">
            <w:pPr>
              <w:pStyle w:val="NoSpacing"/>
              <w:snapToGrid w:val="0"/>
              <w:spacing w:before="40" w:after="40"/>
              <w:jc w:val="center"/>
              <w:rPr>
                <w:rFonts w:ascii="Times New Roman" w:hAnsi="Times New Roman" w:cs="Times New Roman"/>
                <w:sz w:val="24"/>
                <w:szCs w:val="24"/>
              </w:rPr>
            </w:pPr>
            <w:r w:rsidRPr="004A333D">
              <w:rPr>
                <w:rFonts w:ascii="Times New Roman" w:hAnsi="Times New Roman" w:cs="Times New Roman"/>
                <w:sz w:val="24"/>
                <w:szCs w:val="24"/>
              </w:rPr>
              <w:t>9.</w:t>
            </w:r>
          </w:p>
        </w:tc>
        <w:tc>
          <w:tcPr>
            <w:tcW w:w="4254" w:type="dxa"/>
            <w:vAlign w:val="center"/>
          </w:tcPr>
          <w:p w:rsidR="0003504B" w:rsidRPr="004A333D" w:rsidRDefault="0003504B" w:rsidP="00DA2914">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Требования к конструктивным решениям</w:t>
            </w:r>
          </w:p>
        </w:tc>
        <w:tc>
          <w:tcPr>
            <w:tcW w:w="5386" w:type="dxa"/>
          </w:tcPr>
          <w:p w:rsidR="0003504B" w:rsidRPr="004A333D" w:rsidRDefault="0003504B" w:rsidP="00DA2914">
            <w:pPr>
              <w:widowControl w:val="0"/>
              <w:autoSpaceDE w:val="0"/>
              <w:snapToGrid w:val="0"/>
              <w:spacing w:before="40" w:after="4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A333D">
              <w:rPr>
                <w:rFonts w:ascii="Times New Roman" w:hAnsi="Times New Roman" w:cs="Times New Roman"/>
                <w:color w:val="000000"/>
                <w:sz w:val="24"/>
                <w:szCs w:val="24"/>
              </w:rPr>
              <w:t>Результаты работ должны удовлетворять всем нормативным документам.</w:t>
            </w:r>
          </w:p>
        </w:tc>
      </w:tr>
    </w:tbl>
    <w:p w:rsidR="0003504B" w:rsidRPr="00E76F24" w:rsidRDefault="0003504B" w:rsidP="00E76F24">
      <w:pPr>
        <w:pStyle w:val="ListParagraph"/>
        <w:numPr>
          <w:ilvl w:val="0"/>
          <w:numId w:val="9"/>
        </w:numPr>
        <w:spacing w:before="120" w:after="120" w:line="240" w:lineRule="auto"/>
        <w:jc w:val="center"/>
        <w:rPr>
          <w:rFonts w:ascii="Times New Roman" w:hAnsi="Times New Roman" w:cs="Times New Roman"/>
          <w:b/>
          <w:bCs/>
          <w:sz w:val="24"/>
          <w:szCs w:val="24"/>
        </w:rPr>
      </w:pPr>
      <w:r w:rsidRPr="00E76F24">
        <w:rPr>
          <w:rFonts w:ascii="Times New Roman" w:hAnsi="Times New Roman" w:cs="Times New Roman"/>
          <w:b/>
          <w:bCs/>
          <w:color w:val="000000"/>
          <w:sz w:val="24"/>
          <w:szCs w:val="24"/>
          <w:lang w:eastAsia="ar-SA"/>
        </w:rPr>
        <w:t>Технические условия и требования.</w:t>
      </w:r>
    </w:p>
    <w:p w:rsidR="0003504B" w:rsidRPr="004A333D" w:rsidRDefault="0003504B" w:rsidP="00670D16">
      <w:pPr>
        <w:pStyle w:val="ListParagraph"/>
        <w:spacing w:before="120" w:after="120" w:line="240" w:lineRule="auto"/>
        <w:ind w:left="1080"/>
        <w:rPr>
          <w:rFonts w:ascii="Times New Roman" w:hAnsi="Times New Roman" w:cs="Times New Roman"/>
          <w:sz w:val="24"/>
          <w:szCs w:val="24"/>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9639"/>
      </w:tblGrid>
      <w:tr w:rsidR="0003504B" w:rsidRPr="004A333D">
        <w:trPr>
          <w:trHeight w:val="416"/>
          <w:jc w:val="center"/>
        </w:trPr>
        <w:tc>
          <w:tcPr>
            <w:tcW w:w="567" w:type="dxa"/>
          </w:tcPr>
          <w:p w:rsidR="0003504B" w:rsidRPr="004A333D" w:rsidRDefault="0003504B" w:rsidP="009D78B7">
            <w:pPr>
              <w:pStyle w:val="NoSpacing"/>
              <w:snapToGrid w:val="0"/>
              <w:jc w:val="center"/>
              <w:rPr>
                <w:rFonts w:ascii="Times New Roman" w:hAnsi="Times New Roman" w:cs="Times New Roman"/>
                <w:sz w:val="24"/>
                <w:szCs w:val="24"/>
                <w:highlight w:val="red"/>
              </w:rPr>
            </w:pPr>
            <w:r w:rsidRPr="004A333D">
              <w:rPr>
                <w:rFonts w:ascii="Times New Roman" w:hAnsi="Times New Roman" w:cs="Times New Roman"/>
                <w:sz w:val="24"/>
                <w:szCs w:val="24"/>
              </w:rPr>
              <w:t>1.</w:t>
            </w:r>
          </w:p>
        </w:tc>
        <w:tc>
          <w:tcPr>
            <w:tcW w:w="9639" w:type="dxa"/>
            <w:vAlign w:val="center"/>
          </w:tcPr>
          <w:p w:rsidR="0003504B" w:rsidRPr="004A333D" w:rsidRDefault="0003504B" w:rsidP="00915776">
            <w:pPr>
              <w:spacing w:after="0" w:line="240" w:lineRule="auto"/>
              <w:jc w:val="both"/>
              <w:rPr>
                <w:rFonts w:ascii="Times New Roman" w:hAnsi="Times New Roman" w:cs="Times New Roman"/>
                <w:b/>
                <w:bCs/>
                <w:sz w:val="24"/>
                <w:szCs w:val="24"/>
              </w:rPr>
            </w:pPr>
            <w:r w:rsidRPr="004A333D">
              <w:rPr>
                <w:rFonts w:ascii="Times New Roman" w:hAnsi="Times New Roman" w:cs="Times New Roman"/>
                <w:sz w:val="24"/>
                <w:szCs w:val="24"/>
              </w:rPr>
              <w:t xml:space="preserve">Необходимо выполнить благоустройство дворовой территории многоквартирных домов по адресу: </w:t>
            </w:r>
            <w:r>
              <w:rPr>
                <w:rFonts w:ascii="Times New Roman" w:hAnsi="Times New Roman" w:cs="Times New Roman"/>
                <w:sz w:val="24"/>
                <w:szCs w:val="24"/>
              </w:rPr>
              <w:t xml:space="preserve">ул.Беланова, 51-59,61,71-75,77-85 </w:t>
            </w:r>
            <w:r w:rsidRPr="004A333D">
              <w:rPr>
                <w:rFonts w:ascii="Times New Roman" w:hAnsi="Times New Roman" w:cs="Times New Roman"/>
                <w:sz w:val="24"/>
                <w:szCs w:val="24"/>
                <w:lang w:eastAsia="ru-RU"/>
              </w:rPr>
              <w:t xml:space="preserve"> </w:t>
            </w:r>
            <w:r>
              <w:rPr>
                <w:rFonts w:ascii="Times New Roman" w:hAnsi="Times New Roman" w:cs="Times New Roman"/>
                <w:sz w:val="24"/>
                <w:szCs w:val="24"/>
                <w:lang w:eastAsia="en-US"/>
              </w:rPr>
              <w:t>в г.</w:t>
            </w:r>
            <w:r w:rsidRPr="004A333D">
              <w:rPr>
                <w:rFonts w:ascii="Times New Roman" w:hAnsi="Times New Roman" w:cs="Times New Roman"/>
                <w:sz w:val="24"/>
                <w:szCs w:val="24"/>
                <w:lang w:eastAsia="en-US"/>
              </w:rPr>
              <w:t>Калининграде в соответствии с дизайн-проектом, проектом организации капитального ремонта</w:t>
            </w:r>
            <w:r>
              <w:rPr>
                <w:rFonts w:ascii="Times New Roman" w:hAnsi="Times New Roman" w:cs="Times New Roman"/>
                <w:sz w:val="24"/>
                <w:szCs w:val="24"/>
                <w:lang w:eastAsia="en-US"/>
              </w:rPr>
              <w:t>.</w:t>
            </w:r>
          </w:p>
        </w:tc>
      </w:tr>
      <w:tr w:rsidR="0003504B" w:rsidRPr="004A333D">
        <w:trPr>
          <w:jc w:val="center"/>
        </w:trPr>
        <w:tc>
          <w:tcPr>
            <w:tcW w:w="567" w:type="dxa"/>
          </w:tcPr>
          <w:p w:rsidR="0003504B" w:rsidRPr="004A333D" w:rsidRDefault="0003504B" w:rsidP="009D78B7">
            <w:pPr>
              <w:pStyle w:val="NoSpacing"/>
              <w:snapToGrid w:val="0"/>
              <w:jc w:val="center"/>
              <w:rPr>
                <w:rFonts w:ascii="Times New Roman" w:hAnsi="Times New Roman" w:cs="Times New Roman"/>
                <w:sz w:val="24"/>
                <w:szCs w:val="24"/>
                <w:highlight w:val="red"/>
              </w:rPr>
            </w:pPr>
            <w:r w:rsidRPr="004A333D">
              <w:rPr>
                <w:rFonts w:ascii="Times New Roman" w:hAnsi="Times New Roman" w:cs="Times New Roman"/>
                <w:sz w:val="24"/>
                <w:szCs w:val="24"/>
              </w:rPr>
              <w:t>2.</w:t>
            </w:r>
          </w:p>
        </w:tc>
        <w:tc>
          <w:tcPr>
            <w:tcW w:w="9639" w:type="dxa"/>
            <w:vAlign w:val="center"/>
          </w:tcPr>
          <w:p w:rsidR="0003504B" w:rsidRPr="004A333D" w:rsidRDefault="0003504B"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Перед началом производства работ по капитальному ремонту дворовой территории многоквартирного дома, Подрядчику необходимо:</w:t>
            </w:r>
          </w:p>
          <w:p w:rsidR="0003504B" w:rsidRPr="004A333D" w:rsidRDefault="0003504B"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 произвести местное шурфирование дворовой территории в границах производства работ на предмет выяснения существующей конструкции дорожной одежды. В случае выявления слоев из щебня и песка, согласно типу</w:t>
            </w:r>
            <w:r>
              <w:rPr>
                <w:rFonts w:ascii="Times New Roman" w:hAnsi="Times New Roman" w:cs="Times New Roman"/>
                <w:color w:val="000000"/>
                <w:sz w:val="24"/>
                <w:szCs w:val="24"/>
              </w:rPr>
              <w:t xml:space="preserve"> </w:t>
            </w:r>
            <w:r w:rsidRPr="004A333D">
              <w:rPr>
                <w:rFonts w:ascii="Times New Roman" w:hAnsi="Times New Roman" w:cs="Times New Roman"/>
                <w:color w:val="000000"/>
                <w:sz w:val="24"/>
                <w:szCs w:val="24"/>
              </w:rPr>
              <w:t>дорожной</w:t>
            </w:r>
            <w:r>
              <w:rPr>
                <w:rFonts w:ascii="Times New Roman" w:hAnsi="Times New Roman" w:cs="Times New Roman"/>
                <w:color w:val="000000"/>
                <w:sz w:val="24"/>
                <w:szCs w:val="24"/>
              </w:rPr>
              <w:t xml:space="preserve"> </w:t>
            </w:r>
            <w:r w:rsidRPr="004A333D">
              <w:rPr>
                <w:rFonts w:ascii="Times New Roman" w:hAnsi="Times New Roman" w:cs="Times New Roman"/>
                <w:color w:val="000000"/>
                <w:sz w:val="24"/>
                <w:szCs w:val="24"/>
              </w:rPr>
              <w:t xml:space="preserve">одежды в проектно-сметной документации, составить акт и произвести замену только дорожного покрытия по слою щебня с расклинцовкой и последующим уплотнением. </w:t>
            </w:r>
          </w:p>
          <w:p w:rsidR="0003504B" w:rsidRPr="004A333D" w:rsidRDefault="0003504B"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 по результату шурфирования произвести оценку и возможность обеспечения гарантийных обязательств не менее 5 лет, на вновь устраиваемое дорожное покрытие по существующему основанию.</w:t>
            </w:r>
          </w:p>
          <w:p w:rsidR="0003504B" w:rsidRPr="004A333D" w:rsidRDefault="0003504B"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 в установленном порядке согласовать проектно-сметную документацию на капитальный ремонт дворовой территории у предприятий и организаций, ведающими инженерными коммуникациями города и получить Ордер на раскопки.</w:t>
            </w:r>
          </w:p>
        </w:tc>
      </w:tr>
      <w:tr w:rsidR="0003504B" w:rsidRPr="004A333D">
        <w:trPr>
          <w:jc w:val="center"/>
        </w:trPr>
        <w:tc>
          <w:tcPr>
            <w:tcW w:w="567" w:type="dxa"/>
          </w:tcPr>
          <w:p w:rsidR="0003504B" w:rsidRPr="004A333D" w:rsidRDefault="0003504B" w:rsidP="009D78B7">
            <w:pPr>
              <w:pStyle w:val="NoSpacing"/>
              <w:snapToGrid w:val="0"/>
              <w:jc w:val="center"/>
              <w:rPr>
                <w:rFonts w:ascii="Times New Roman" w:hAnsi="Times New Roman" w:cs="Times New Roman"/>
                <w:sz w:val="24"/>
                <w:szCs w:val="24"/>
              </w:rPr>
            </w:pPr>
            <w:r w:rsidRPr="004A333D">
              <w:rPr>
                <w:rFonts w:ascii="Times New Roman" w:hAnsi="Times New Roman" w:cs="Times New Roman"/>
                <w:sz w:val="24"/>
                <w:szCs w:val="24"/>
              </w:rPr>
              <w:t>3.</w:t>
            </w:r>
          </w:p>
        </w:tc>
        <w:tc>
          <w:tcPr>
            <w:tcW w:w="9639" w:type="dxa"/>
            <w:vAlign w:val="center"/>
          </w:tcPr>
          <w:p w:rsidR="0003504B" w:rsidRPr="004A333D" w:rsidRDefault="0003504B"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Благоустройство дворовой территории начинать с момента получения Ордера на раскопки</w:t>
            </w:r>
            <w:r>
              <w:rPr>
                <w:rFonts w:ascii="Times New Roman" w:hAnsi="Times New Roman" w:cs="Times New Roman"/>
                <w:color w:val="000000"/>
                <w:sz w:val="24"/>
                <w:szCs w:val="24"/>
              </w:rPr>
              <w:t>, но не позднее 16.03.2020г</w:t>
            </w:r>
            <w:r w:rsidRPr="004A333D">
              <w:rPr>
                <w:rFonts w:ascii="Times New Roman" w:hAnsi="Times New Roman" w:cs="Times New Roman"/>
                <w:color w:val="000000"/>
                <w:sz w:val="24"/>
                <w:szCs w:val="24"/>
              </w:rPr>
              <w:t xml:space="preserve">.  Во время оформления ордера на раскопки разработать проект </w:t>
            </w:r>
            <w:r>
              <w:rPr>
                <w:rFonts w:ascii="Times New Roman" w:hAnsi="Times New Roman" w:cs="Times New Roman"/>
                <w:color w:val="000000"/>
                <w:sz w:val="24"/>
                <w:szCs w:val="24"/>
              </w:rPr>
              <w:t>производства работ</w:t>
            </w:r>
            <w:r w:rsidRPr="004A333D">
              <w:rPr>
                <w:rFonts w:ascii="Times New Roman" w:hAnsi="Times New Roman" w:cs="Times New Roman"/>
                <w:color w:val="000000"/>
                <w:sz w:val="24"/>
                <w:szCs w:val="24"/>
              </w:rPr>
              <w:t xml:space="preserve">. </w:t>
            </w:r>
          </w:p>
        </w:tc>
      </w:tr>
      <w:tr w:rsidR="0003504B" w:rsidRPr="004A333D">
        <w:trPr>
          <w:jc w:val="center"/>
        </w:trPr>
        <w:tc>
          <w:tcPr>
            <w:tcW w:w="567" w:type="dxa"/>
          </w:tcPr>
          <w:p w:rsidR="0003504B" w:rsidRPr="004042BB" w:rsidRDefault="0003504B" w:rsidP="009D78B7">
            <w:pPr>
              <w:pStyle w:val="NoSpacing"/>
              <w:snapToGrid w:val="0"/>
              <w:jc w:val="center"/>
              <w:rPr>
                <w:rFonts w:ascii="Times New Roman" w:hAnsi="Times New Roman" w:cs="Times New Roman"/>
                <w:sz w:val="24"/>
                <w:szCs w:val="24"/>
              </w:rPr>
            </w:pPr>
            <w:r w:rsidRPr="004042BB">
              <w:rPr>
                <w:rFonts w:ascii="Times New Roman" w:hAnsi="Times New Roman" w:cs="Times New Roman"/>
                <w:sz w:val="24"/>
                <w:szCs w:val="24"/>
              </w:rPr>
              <w:t>4.</w:t>
            </w:r>
          </w:p>
        </w:tc>
        <w:tc>
          <w:tcPr>
            <w:tcW w:w="9639" w:type="dxa"/>
            <w:vAlign w:val="center"/>
          </w:tcPr>
          <w:p w:rsidR="0003504B" w:rsidRPr="00CB2665" w:rsidRDefault="0003504B" w:rsidP="00CB2665">
            <w:pPr>
              <w:tabs>
                <w:tab w:val="left" w:pos="1260"/>
              </w:tabs>
              <w:snapToGrid w:val="0"/>
              <w:spacing w:before="60" w:after="60" w:line="240" w:lineRule="auto"/>
              <w:jc w:val="both"/>
              <w:rPr>
                <w:rFonts w:ascii="Times New Roman" w:hAnsi="Times New Roman" w:cs="Times New Roman"/>
                <w:color w:val="000000"/>
                <w:sz w:val="24"/>
                <w:szCs w:val="24"/>
              </w:rPr>
            </w:pPr>
            <w:r w:rsidRPr="00CB2665">
              <w:rPr>
                <w:rFonts w:ascii="Times New Roman" w:hAnsi="Times New Roman" w:cs="Times New Roman"/>
                <w:color w:val="000000"/>
                <w:sz w:val="24"/>
                <w:szCs w:val="24"/>
              </w:rPr>
              <w:t>Подрядчик в период производства работ несет полную ответственность за:</w:t>
            </w:r>
          </w:p>
          <w:p w:rsidR="0003504B" w:rsidRPr="00CB2665" w:rsidRDefault="0003504B" w:rsidP="00CB2665">
            <w:pPr>
              <w:tabs>
                <w:tab w:val="left" w:pos="1260"/>
              </w:tabs>
              <w:snapToGrid w:val="0"/>
              <w:spacing w:before="60" w:after="60" w:line="240" w:lineRule="auto"/>
              <w:jc w:val="both"/>
              <w:rPr>
                <w:rFonts w:ascii="Times New Roman" w:hAnsi="Times New Roman" w:cs="Times New Roman"/>
                <w:color w:val="000000"/>
                <w:sz w:val="24"/>
                <w:szCs w:val="24"/>
              </w:rPr>
            </w:pPr>
            <w:r w:rsidRPr="00CB2665">
              <w:rPr>
                <w:rFonts w:ascii="Times New Roman" w:hAnsi="Times New Roman" w:cs="Times New Roman"/>
                <w:color w:val="000000"/>
                <w:sz w:val="24"/>
                <w:szCs w:val="24"/>
              </w:rPr>
              <w:t>- сохранность строительных материалов, оборудования, инвентаря;</w:t>
            </w:r>
          </w:p>
          <w:p w:rsidR="0003504B" w:rsidRPr="00CB2665" w:rsidRDefault="0003504B" w:rsidP="00CB2665">
            <w:pPr>
              <w:tabs>
                <w:tab w:val="left" w:pos="1260"/>
              </w:tabs>
              <w:snapToGrid w:val="0"/>
              <w:spacing w:before="60" w:after="60" w:line="240" w:lineRule="auto"/>
              <w:jc w:val="both"/>
              <w:rPr>
                <w:rFonts w:ascii="Times New Roman" w:hAnsi="Times New Roman" w:cs="Times New Roman"/>
                <w:color w:val="000000"/>
                <w:sz w:val="24"/>
                <w:szCs w:val="24"/>
              </w:rPr>
            </w:pPr>
            <w:r w:rsidRPr="00CB2665">
              <w:rPr>
                <w:rFonts w:ascii="Times New Roman" w:hAnsi="Times New Roman" w:cs="Times New Roman"/>
                <w:color w:val="000000"/>
                <w:sz w:val="24"/>
                <w:szCs w:val="24"/>
              </w:rPr>
              <w:t>- обеспечение безопасности движения в границах производства работ;</w:t>
            </w:r>
          </w:p>
          <w:p w:rsidR="0003504B" w:rsidRPr="00CB2665" w:rsidRDefault="0003504B" w:rsidP="00CB2665">
            <w:pPr>
              <w:tabs>
                <w:tab w:val="left" w:pos="1260"/>
              </w:tabs>
              <w:snapToGrid w:val="0"/>
              <w:spacing w:before="60" w:after="60" w:line="240" w:lineRule="auto"/>
              <w:jc w:val="both"/>
              <w:rPr>
                <w:rFonts w:ascii="Times New Roman" w:hAnsi="Times New Roman" w:cs="Times New Roman"/>
                <w:color w:val="000000"/>
                <w:sz w:val="24"/>
                <w:szCs w:val="24"/>
              </w:rPr>
            </w:pPr>
            <w:r w:rsidRPr="00CB2665">
              <w:rPr>
                <w:rFonts w:ascii="Times New Roman" w:hAnsi="Times New Roman" w:cs="Times New Roman"/>
                <w:color w:val="000000"/>
                <w:sz w:val="24"/>
                <w:szCs w:val="24"/>
              </w:rPr>
              <w:t xml:space="preserve">- соблюдение норм экологической безопасности, </w:t>
            </w:r>
          </w:p>
          <w:p w:rsidR="0003504B" w:rsidRPr="00CB2665" w:rsidRDefault="0003504B" w:rsidP="00CB2665">
            <w:pPr>
              <w:tabs>
                <w:tab w:val="left" w:pos="1260"/>
              </w:tabs>
              <w:snapToGrid w:val="0"/>
              <w:spacing w:before="60" w:after="60" w:line="240" w:lineRule="auto"/>
              <w:jc w:val="both"/>
              <w:rPr>
                <w:rFonts w:ascii="Times New Roman" w:hAnsi="Times New Roman" w:cs="Times New Roman"/>
                <w:color w:val="000000"/>
                <w:sz w:val="24"/>
                <w:szCs w:val="24"/>
              </w:rPr>
            </w:pPr>
            <w:r w:rsidRPr="00CB2665">
              <w:rPr>
                <w:rFonts w:ascii="Times New Roman" w:hAnsi="Times New Roman" w:cs="Times New Roman"/>
                <w:color w:val="000000"/>
                <w:sz w:val="24"/>
                <w:szCs w:val="24"/>
              </w:rPr>
              <w:t xml:space="preserve">- рациональное использованию территории, охрану окружающей среды, зеленых насаждений и земли. </w:t>
            </w:r>
          </w:p>
          <w:p w:rsidR="0003504B" w:rsidRPr="00CB2665" w:rsidRDefault="0003504B" w:rsidP="00CB2665">
            <w:pPr>
              <w:tabs>
                <w:tab w:val="left" w:pos="1260"/>
              </w:tabs>
              <w:snapToGrid w:val="0"/>
              <w:spacing w:before="60" w:after="60" w:line="240" w:lineRule="auto"/>
              <w:jc w:val="both"/>
              <w:rPr>
                <w:rFonts w:ascii="Times New Roman" w:hAnsi="Times New Roman" w:cs="Times New Roman"/>
                <w:color w:val="000000"/>
                <w:sz w:val="24"/>
                <w:szCs w:val="24"/>
              </w:rPr>
            </w:pPr>
            <w:r w:rsidRPr="00CB2665">
              <w:rPr>
                <w:rFonts w:ascii="Times New Roman" w:hAnsi="Times New Roman" w:cs="Times New Roman"/>
                <w:color w:val="000000"/>
                <w:sz w:val="24"/>
                <w:szCs w:val="24"/>
              </w:rPr>
              <w:t>- находящихся в зоне производства работ;</w:t>
            </w:r>
          </w:p>
          <w:p w:rsidR="0003504B" w:rsidRPr="00CB2665" w:rsidRDefault="0003504B" w:rsidP="00CB2665">
            <w:pPr>
              <w:tabs>
                <w:tab w:val="left" w:pos="1260"/>
              </w:tabs>
              <w:snapToGrid w:val="0"/>
              <w:spacing w:before="60" w:after="60" w:line="240" w:lineRule="auto"/>
              <w:jc w:val="both"/>
              <w:rPr>
                <w:rFonts w:ascii="Times New Roman" w:hAnsi="Times New Roman" w:cs="Times New Roman"/>
                <w:color w:val="000000"/>
                <w:sz w:val="24"/>
                <w:szCs w:val="24"/>
              </w:rPr>
            </w:pPr>
            <w:r w:rsidRPr="00CB2665">
              <w:rPr>
                <w:rFonts w:ascii="Times New Roman" w:hAnsi="Times New Roman" w:cs="Times New Roman"/>
                <w:color w:val="000000"/>
                <w:sz w:val="24"/>
                <w:szCs w:val="24"/>
              </w:rPr>
              <w:t>- согласование с организациями, имеющими коммуникации на территории и у которых ограничивается доступ (подъезд) к их недвижимости при проведении работ.</w:t>
            </w:r>
          </w:p>
          <w:p w:rsidR="0003504B" w:rsidRPr="004042BB" w:rsidRDefault="0003504B" w:rsidP="00CB2665">
            <w:pPr>
              <w:tabs>
                <w:tab w:val="left" w:pos="1260"/>
              </w:tabs>
              <w:snapToGrid w:val="0"/>
              <w:spacing w:after="0" w:line="240" w:lineRule="auto"/>
              <w:jc w:val="both"/>
              <w:rPr>
                <w:rFonts w:ascii="Times New Roman" w:hAnsi="Times New Roman" w:cs="Times New Roman"/>
                <w:color w:val="000000"/>
                <w:sz w:val="24"/>
                <w:szCs w:val="24"/>
              </w:rPr>
            </w:pPr>
            <w:r w:rsidRPr="00CB2665">
              <w:rPr>
                <w:rFonts w:ascii="Times New Roman" w:hAnsi="Times New Roman" w:cs="Times New Roman"/>
                <w:color w:val="000000"/>
                <w:sz w:val="24"/>
                <w:szCs w:val="24"/>
              </w:rPr>
              <w:t>- режим движения транспорта на период капитального ремонта дорожного покрытия дворовой территории МКД должен быть согласован Подрядчиком с Управлением ГИБДД УМВД РОССИИ по Калининградской области.</w:t>
            </w:r>
          </w:p>
        </w:tc>
      </w:tr>
      <w:tr w:rsidR="0003504B" w:rsidRPr="004A333D">
        <w:trPr>
          <w:jc w:val="center"/>
        </w:trPr>
        <w:tc>
          <w:tcPr>
            <w:tcW w:w="567" w:type="dxa"/>
          </w:tcPr>
          <w:p w:rsidR="0003504B" w:rsidRPr="004A333D" w:rsidRDefault="0003504B" w:rsidP="009D78B7">
            <w:pPr>
              <w:pStyle w:val="NoSpacing"/>
              <w:snapToGrid w:val="0"/>
              <w:jc w:val="center"/>
              <w:rPr>
                <w:rFonts w:ascii="Times New Roman" w:hAnsi="Times New Roman" w:cs="Times New Roman"/>
                <w:sz w:val="24"/>
                <w:szCs w:val="24"/>
              </w:rPr>
            </w:pPr>
            <w:r w:rsidRPr="004A333D">
              <w:rPr>
                <w:rFonts w:ascii="Times New Roman" w:hAnsi="Times New Roman" w:cs="Times New Roman"/>
                <w:sz w:val="24"/>
                <w:szCs w:val="24"/>
              </w:rPr>
              <w:t>5.</w:t>
            </w:r>
          </w:p>
        </w:tc>
        <w:tc>
          <w:tcPr>
            <w:tcW w:w="9639" w:type="dxa"/>
            <w:vAlign w:val="center"/>
          </w:tcPr>
          <w:p w:rsidR="0003504B" w:rsidRPr="004A333D" w:rsidRDefault="0003504B" w:rsidP="004A333D">
            <w:pPr>
              <w:tabs>
                <w:tab w:val="left" w:pos="1260"/>
              </w:tabs>
              <w:snapToGrid w:val="0"/>
              <w:spacing w:after="0" w:line="240" w:lineRule="auto"/>
              <w:jc w:val="both"/>
              <w:rPr>
                <w:rFonts w:ascii="Times New Roman" w:hAnsi="Times New Roman" w:cs="Times New Roman"/>
                <w:color w:val="000000"/>
                <w:sz w:val="24"/>
                <w:szCs w:val="24"/>
              </w:rPr>
            </w:pPr>
            <w:r w:rsidRPr="00695640">
              <w:rPr>
                <w:rFonts w:ascii="Times New Roman" w:hAnsi="Times New Roman" w:cs="Times New Roman"/>
                <w:color w:val="000000"/>
                <w:sz w:val="24"/>
                <w:szCs w:val="24"/>
              </w:rPr>
              <w:t>Подрядчику необходимо учесть, что работы будут выполняться в условиях эксплуатирующего жилого дома. Работы возможно производить с 8-00 до 19-00 в будни, в субботу с 8-00 до 15-00, воскресенье – выходной</w:t>
            </w:r>
            <w:r w:rsidRPr="00695640">
              <w:rPr>
                <w:rFonts w:ascii="Times New Roman" w:hAnsi="Times New Roman" w:cs="Times New Roman"/>
                <w:i/>
                <w:iCs/>
                <w:color w:val="000000"/>
                <w:sz w:val="24"/>
                <w:szCs w:val="24"/>
              </w:rPr>
              <w:t>.</w:t>
            </w:r>
            <w:r w:rsidRPr="00695640">
              <w:rPr>
                <w:rFonts w:ascii="Times New Roman" w:hAnsi="Times New Roman" w:cs="Times New Roman"/>
                <w:color w:val="000000"/>
                <w:sz w:val="24"/>
                <w:szCs w:val="24"/>
              </w:rPr>
              <w:t xml:space="preserve"> </w:t>
            </w:r>
            <w:r w:rsidRPr="004A333D">
              <w:rPr>
                <w:rFonts w:ascii="Times New Roman" w:hAnsi="Times New Roman" w:cs="Times New Roman"/>
                <w:color w:val="000000"/>
                <w:sz w:val="24"/>
                <w:szCs w:val="24"/>
              </w:rPr>
              <w:t>По письменному согласованию с Заказчиком работы могут производиться в выходные и праздничные дни с учетом соответствующих требований законодательства РФ. Очередность выполнения работы должна быть согласована с заказчиком</w:t>
            </w:r>
            <w:r>
              <w:rPr>
                <w:rFonts w:ascii="Times New Roman" w:hAnsi="Times New Roman" w:cs="Times New Roman"/>
                <w:color w:val="000000"/>
                <w:sz w:val="24"/>
                <w:szCs w:val="24"/>
              </w:rPr>
              <w:t xml:space="preserve"> Техническим заказчиком</w:t>
            </w:r>
            <w:r w:rsidRPr="004A333D">
              <w:rPr>
                <w:rFonts w:ascii="Times New Roman" w:hAnsi="Times New Roman" w:cs="Times New Roman"/>
                <w:color w:val="000000"/>
                <w:sz w:val="24"/>
                <w:szCs w:val="24"/>
              </w:rPr>
              <w:t>.</w:t>
            </w:r>
          </w:p>
        </w:tc>
      </w:tr>
      <w:tr w:rsidR="0003504B" w:rsidRPr="004A333D">
        <w:trPr>
          <w:jc w:val="center"/>
        </w:trPr>
        <w:tc>
          <w:tcPr>
            <w:tcW w:w="567" w:type="dxa"/>
          </w:tcPr>
          <w:p w:rsidR="0003504B" w:rsidRPr="004A333D" w:rsidRDefault="0003504B" w:rsidP="009D78B7">
            <w:pPr>
              <w:pStyle w:val="NoSpacing"/>
              <w:snapToGrid w:val="0"/>
              <w:jc w:val="center"/>
              <w:rPr>
                <w:rFonts w:ascii="Times New Roman" w:hAnsi="Times New Roman" w:cs="Times New Roman"/>
                <w:sz w:val="24"/>
                <w:szCs w:val="24"/>
              </w:rPr>
            </w:pPr>
            <w:r w:rsidRPr="004A333D">
              <w:rPr>
                <w:rFonts w:ascii="Times New Roman" w:hAnsi="Times New Roman" w:cs="Times New Roman"/>
                <w:sz w:val="24"/>
                <w:szCs w:val="24"/>
              </w:rPr>
              <w:t>6.</w:t>
            </w:r>
          </w:p>
        </w:tc>
        <w:tc>
          <w:tcPr>
            <w:tcW w:w="9639" w:type="dxa"/>
            <w:vAlign w:val="center"/>
          </w:tcPr>
          <w:p w:rsidR="0003504B" w:rsidRPr="004A333D" w:rsidRDefault="0003504B"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 xml:space="preserve">Ответственность за соблюдение правил безопасности движения, охраны труда и санитарно-гигиенического режима на объекте возлагается на Подрядчика, который должен своим приказом назначить лицо, ответственное за проведение работ, соблюдение вышеуказанных правил, копия приказа предъявляется заказчику. </w:t>
            </w:r>
          </w:p>
          <w:p w:rsidR="0003504B" w:rsidRPr="004A333D" w:rsidRDefault="0003504B"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При проведении работ предусмотреть контейнер для строительного мусора, установку биотуалета.</w:t>
            </w:r>
          </w:p>
        </w:tc>
      </w:tr>
      <w:tr w:rsidR="0003504B" w:rsidRPr="004A333D">
        <w:trPr>
          <w:jc w:val="center"/>
        </w:trPr>
        <w:tc>
          <w:tcPr>
            <w:tcW w:w="567" w:type="dxa"/>
          </w:tcPr>
          <w:p w:rsidR="0003504B" w:rsidRPr="004A333D" w:rsidRDefault="0003504B" w:rsidP="009D78B7">
            <w:pPr>
              <w:pStyle w:val="NoSpacing"/>
              <w:snapToGrid w:val="0"/>
              <w:jc w:val="center"/>
              <w:rPr>
                <w:rFonts w:ascii="Times New Roman" w:hAnsi="Times New Roman" w:cs="Times New Roman"/>
                <w:sz w:val="24"/>
                <w:szCs w:val="24"/>
                <w:highlight w:val="red"/>
              </w:rPr>
            </w:pPr>
            <w:r w:rsidRPr="004A333D">
              <w:rPr>
                <w:rFonts w:ascii="Times New Roman" w:hAnsi="Times New Roman" w:cs="Times New Roman"/>
                <w:sz w:val="24"/>
                <w:szCs w:val="24"/>
              </w:rPr>
              <w:t>7.</w:t>
            </w:r>
          </w:p>
        </w:tc>
        <w:tc>
          <w:tcPr>
            <w:tcW w:w="9639" w:type="dxa"/>
            <w:vAlign w:val="center"/>
          </w:tcPr>
          <w:p w:rsidR="0003504B" w:rsidRPr="004A333D" w:rsidRDefault="0003504B" w:rsidP="00AF3E0D">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В период выполнения работ Подрядчик должен вести исполнительную и производственно-техническую документации и по окончании работ сдать Заказчику, в том числе журнал производства работ, лабораторные заключения, паспорта, сертификаты и др. согласно</w:t>
            </w:r>
            <w:r w:rsidRPr="00AF3E0D">
              <w:rPr>
                <w:rFonts w:ascii="Times New Roman" w:hAnsi="Times New Roman" w:cs="Times New Roman"/>
                <w:color w:val="000000"/>
                <w:sz w:val="24"/>
                <w:szCs w:val="24"/>
              </w:rPr>
              <w:t xml:space="preserve"> СП 48.13330.2011 «Организация строительства». Актуализированная редакция СНиП 12-01-2004</w:t>
            </w:r>
            <w:r>
              <w:rPr>
                <w:rFonts w:ascii="Times New Roman" w:hAnsi="Times New Roman" w:cs="Times New Roman"/>
                <w:color w:val="000000"/>
                <w:sz w:val="24"/>
                <w:szCs w:val="24"/>
              </w:rPr>
              <w:t xml:space="preserve"> (с изменением № 1)</w:t>
            </w:r>
            <w:r w:rsidRPr="00AF3E0D">
              <w:rPr>
                <w:rFonts w:ascii="Times New Roman" w:hAnsi="Times New Roman" w:cs="Times New Roman"/>
                <w:color w:val="000000"/>
                <w:sz w:val="24"/>
                <w:szCs w:val="24"/>
              </w:rPr>
              <w:t>.</w:t>
            </w:r>
            <w:r w:rsidRPr="004A333D">
              <w:rPr>
                <w:rFonts w:ascii="Times New Roman" w:hAnsi="Times New Roman" w:cs="Times New Roman"/>
                <w:color w:val="000000"/>
                <w:sz w:val="24"/>
                <w:szCs w:val="24"/>
              </w:rPr>
              <w:t xml:space="preserve"> </w:t>
            </w:r>
          </w:p>
        </w:tc>
      </w:tr>
      <w:tr w:rsidR="0003504B" w:rsidRPr="004A333D">
        <w:trPr>
          <w:jc w:val="center"/>
        </w:trPr>
        <w:tc>
          <w:tcPr>
            <w:tcW w:w="567" w:type="dxa"/>
          </w:tcPr>
          <w:p w:rsidR="0003504B" w:rsidRPr="004A333D" w:rsidRDefault="0003504B" w:rsidP="00301295">
            <w:pPr>
              <w:pStyle w:val="NoSpacing"/>
              <w:snapToGrid w:val="0"/>
              <w:jc w:val="center"/>
              <w:rPr>
                <w:rFonts w:ascii="Times New Roman" w:hAnsi="Times New Roman" w:cs="Times New Roman"/>
                <w:sz w:val="24"/>
                <w:szCs w:val="24"/>
              </w:rPr>
            </w:pPr>
            <w:r w:rsidRPr="004A333D">
              <w:rPr>
                <w:rFonts w:ascii="Times New Roman" w:hAnsi="Times New Roman" w:cs="Times New Roman"/>
                <w:sz w:val="24"/>
                <w:szCs w:val="24"/>
              </w:rPr>
              <w:t>8.</w:t>
            </w:r>
          </w:p>
        </w:tc>
        <w:tc>
          <w:tcPr>
            <w:tcW w:w="9639" w:type="dxa"/>
            <w:vAlign w:val="center"/>
          </w:tcPr>
          <w:p w:rsidR="0003504B" w:rsidRPr="00D54A94" w:rsidRDefault="0003504B" w:rsidP="00301295">
            <w:pPr>
              <w:tabs>
                <w:tab w:val="left" w:pos="1260"/>
              </w:tabs>
              <w:snapToGrid w:val="0"/>
              <w:spacing w:before="60" w:after="60" w:line="240" w:lineRule="auto"/>
              <w:jc w:val="both"/>
              <w:rPr>
                <w:rFonts w:ascii="Times New Roman" w:hAnsi="Times New Roman" w:cs="Times New Roman"/>
                <w:color w:val="000000"/>
                <w:sz w:val="24"/>
                <w:szCs w:val="24"/>
              </w:rPr>
            </w:pPr>
            <w:r w:rsidRPr="00D54A94">
              <w:rPr>
                <w:rFonts w:ascii="Times New Roman" w:hAnsi="Times New Roman" w:cs="Times New Roman"/>
                <w:color w:val="000000"/>
                <w:sz w:val="24"/>
                <w:szCs w:val="24"/>
              </w:rPr>
              <w:t>Требования к применяемым материалам при выполнении работ:</w:t>
            </w:r>
          </w:p>
          <w:p w:rsidR="0003504B" w:rsidRDefault="0003504B" w:rsidP="007D1E51">
            <w:pPr>
              <w:tabs>
                <w:tab w:val="left" w:pos="1260"/>
              </w:tabs>
              <w:snapToGri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ГОСТ 25192-2012 Бетоны «Классификация и общие технические требования»; ГОСТ 6665-91 «Камни бетонные и железобетонные бортовые»; ГОСТ 17608-2017 «Плиты бетонные тротуарные»; ГОСТ 8736-2014 «Песок для строительных работ»; ГОСТ 25607-2009 «Смеси щебеночно-гравийно-песчаные для покрытий и оснований автомобильных дорог и аэродромов»; ГОСТ 9128-2009 «Смеси асфальтобетонные дорожные, аэродромные и асфальтобетонные».</w:t>
            </w:r>
          </w:p>
          <w:p w:rsidR="0003504B" w:rsidRDefault="0003504B" w:rsidP="007D1E51">
            <w:pPr>
              <w:tabs>
                <w:tab w:val="left" w:pos="1260"/>
              </w:tabs>
              <w:snapToGri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все необходимые материалы для выполнения работ приобретаются и доставляются к месту работ Подрядчиком. Стоимость материалов и их доставка входят в цену контракта.</w:t>
            </w:r>
          </w:p>
          <w:p w:rsidR="0003504B" w:rsidRPr="00D54A94" w:rsidRDefault="0003504B" w:rsidP="007D1E51">
            <w:pPr>
              <w:tabs>
                <w:tab w:val="left" w:pos="1260"/>
              </w:tabs>
              <w:snapToGrid w:val="0"/>
              <w:spacing w:before="60" w:after="6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все строительные материалы, изделия и оборудование, используемые для выполнения работ, должны иметь сертификаты, паспорта качества и соответствовать стандартам РФ.</w:t>
            </w:r>
          </w:p>
        </w:tc>
      </w:tr>
      <w:tr w:rsidR="0003504B" w:rsidRPr="004A333D">
        <w:trPr>
          <w:jc w:val="center"/>
        </w:trPr>
        <w:tc>
          <w:tcPr>
            <w:tcW w:w="567" w:type="dxa"/>
          </w:tcPr>
          <w:p w:rsidR="0003504B" w:rsidRPr="004A333D" w:rsidRDefault="0003504B" w:rsidP="009D78B7">
            <w:pPr>
              <w:pStyle w:val="NoSpacing"/>
              <w:snapToGrid w:val="0"/>
              <w:jc w:val="center"/>
              <w:rPr>
                <w:rFonts w:ascii="Times New Roman" w:hAnsi="Times New Roman" w:cs="Times New Roman"/>
                <w:sz w:val="24"/>
                <w:szCs w:val="24"/>
              </w:rPr>
            </w:pPr>
            <w:r w:rsidRPr="004A333D">
              <w:rPr>
                <w:rFonts w:ascii="Times New Roman" w:hAnsi="Times New Roman" w:cs="Times New Roman"/>
                <w:sz w:val="24"/>
                <w:szCs w:val="24"/>
              </w:rPr>
              <w:t>9.</w:t>
            </w:r>
          </w:p>
        </w:tc>
        <w:tc>
          <w:tcPr>
            <w:tcW w:w="9639" w:type="dxa"/>
            <w:vAlign w:val="center"/>
          </w:tcPr>
          <w:p w:rsidR="0003504B" w:rsidRPr="004A333D" w:rsidRDefault="0003504B"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Отключения инженерных систем, сетей или отдельных участков могут производиться только по предварительному согласованию с заказчиком.</w:t>
            </w:r>
          </w:p>
        </w:tc>
      </w:tr>
      <w:tr w:rsidR="0003504B" w:rsidRPr="004A333D">
        <w:trPr>
          <w:jc w:val="center"/>
        </w:trPr>
        <w:tc>
          <w:tcPr>
            <w:tcW w:w="567" w:type="dxa"/>
          </w:tcPr>
          <w:p w:rsidR="0003504B" w:rsidRPr="004A333D" w:rsidRDefault="0003504B" w:rsidP="009D78B7">
            <w:pPr>
              <w:pStyle w:val="NoSpacing"/>
              <w:snapToGrid w:val="0"/>
              <w:jc w:val="center"/>
              <w:rPr>
                <w:rFonts w:ascii="Times New Roman" w:hAnsi="Times New Roman" w:cs="Times New Roman"/>
                <w:sz w:val="24"/>
                <w:szCs w:val="24"/>
                <w:highlight w:val="red"/>
              </w:rPr>
            </w:pPr>
            <w:r w:rsidRPr="004A333D">
              <w:rPr>
                <w:rFonts w:ascii="Times New Roman" w:hAnsi="Times New Roman" w:cs="Times New Roman"/>
                <w:sz w:val="24"/>
                <w:szCs w:val="24"/>
              </w:rPr>
              <w:t>10.</w:t>
            </w:r>
          </w:p>
        </w:tc>
        <w:tc>
          <w:tcPr>
            <w:tcW w:w="9639" w:type="dxa"/>
            <w:vAlign w:val="center"/>
          </w:tcPr>
          <w:p w:rsidR="0003504B" w:rsidRPr="004A333D" w:rsidRDefault="0003504B"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При сдаче работ должны быть представлены все исполнительные документы: акты скрытых работ; сертификаты на материалы; технические паспорта на оборудование; другие документы, удостоверяющие качество материалов и оборудования. К актам на скрытые работы прикладывается фотофиксация</w:t>
            </w:r>
            <w:r>
              <w:rPr>
                <w:rFonts w:ascii="Times New Roman" w:hAnsi="Times New Roman" w:cs="Times New Roman"/>
                <w:color w:val="000000"/>
                <w:sz w:val="24"/>
                <w:szCs w:val="24"/>
              </w:rPr>
              <w:t xml:space="preserve"> скрытых работ</w:t>
            </w:r>
            <w:r w:rsidRPr="004A333D">
              <w:rPr>
                <w:rFonts w:ascii="Times New Roman" w:hAnsi="Times New Roman" w:cs="Times New Roman"/>
                <w:color w:val="000000"/>
                <w:sz w:val="24"/>
                <w:szCs w:val="24"/>
              </w:rPr>
              <w:t>, сертификаты, паспорта, а также лабораторные испытания уплотнения грунта, песчаного основания и щебеночного основания.</w:t>
            </w:r>
          </w:p>
        </w:tc>
      </w:tr>
      <w:tr w:rsidR="0003504B" w:rsidRPr="004A333D">
        <w:trPr>
          <w:jc w:val="center"/>
        </w:trPr>
        <w:tc>
          <w:tcPr>
            <w:tcW w:w="567" w:type="dxa"/>
          </w:tcPr>
          <w:p w:rsidR="0003504B" w:rsidRPr="004A333D" w:rsidRDefault="0003504B" w:rsidP="009D78B7">
            <w:pPr>
              <w:tabs>
                <w:tab w:val="left" w:pos="1260"/>
              </w:tabs>
              <w:snapToGrid w:val="0"/>
              <w:spacing w:after="0" w:line="240" w:lineRule="auto"/>
              <w:jc w:val="center"/>
              <w:rPr>
                <w:rFonts w:ascii="Times New Roman" w:hAnsi="Times New Roman" w:cs="Times New Roman"/>
                <w:color w:val="000000"/>
                <w:sz w:val="24"/>
                <w:szCs w:val="24"/>
                <w:highlight w:val="red"/>
              </w:rPr>
            </w:pPr>
            <w:r w:rsidRPr="004A333D">
              <w:rPr>
                <w:rFonts w:ascii="Times New Roman" w:hAnsi="Times New Roman" w:cs="Times New Roman"/>
                <w:color w:val="000000"/>
                <w:sz w:val="24"/>
                <w:szCs w:val="24"/>
              </w:rPr>
              <w:t>11.</w:t>
            </w:r>
          </w:p>
        </w:tc>
        <w:tc>
          <w:tcPr>
            <w:tcW w:w="9639" w:type="dxa"/>
            <w:vAlign w:val="center"/>
          </w:tcPr>
          <w:p w:rsidR="0003504B" w:rsidRDefault="0003504B" w:rsidP="007D1E51">
            <w:pPr>
              <w:tabs>
                <w:tab w:val="left" w:pos="1260"/>
              </w:tabs>
              <w:snapToGri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производстве всех видов строительно-монтажных работ необходимо строгое соблюдение требований СП 42.13330.2011 «Градостроительство. Планировка и застройка городских и сельских поселений»; СП 34.13330.2012 «Автомобильные дороги»; НТД АД 01-01 «Проезжая часть и конструкции покрытий улиц и дорог в городских и сельских населенных пунктах Калининградской области»; СНиП 21.01.97 «Пожарная безопасность зданий и сооружений», СНиП 12-03-2001 "Безопасность труда в строительстве", часть 1; СНиП 12-04-2002 "Безопасность труда в строительстве", часть 2, ТР 158-04 «Технические рекомендации по устройству тротуаров из бетонных плит», а также выполнение ведомственных правил по технике безопасности, охране труда и производственной санитарии. </w:t>
            </w:r>
          </w:p>
          <w:p w:rsidR="0003504B" w:rsidRPr="004A333D" w:rsidRDefault="0003504B" w:rsidP="007D1E51">
            <w:pPr>
              <w:tabs>
                <w:tab w:val="left" w:pos="1260"/>
              </w:tabs>
              <w:snapToGri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СП 59.13330.2016 «Доступность зданий и сооружений для маломобильных групп населения».</w:t>
            </w:r>
          </w:p>
        </w:tc>
      </w:tr>
      <w:tr w:rsidR="0003504B" w:rsidRPr="004A333D">
        <w:trPr>
          <w:jc w:val="center"/>
        </w:trPr>
        <w:tc>
          <w:tcPr>
            <w:tcW w:w="567" w:type="dxa"/>
          </w:tcPr>
          <w:p w:rsidR="0003504B" w:rsidRPr="004A333D" w:rsidRDefault="0003504B" w:rsidP="009D78B7">
            <w:pPr>
              <w:tabs>
                <w:tab w:val="left" w:pos="1260"/>
              </w:tabs>
              <w:snapToGrid w:val="0"/>
              <w:spacing w:after="0" w:line="240" w:lineRule="auto"/>
              <w:jc w:val="center"/>
              <w:rPr>
                <w:rFonts w:ascii="Times New Roman" w:hAnsi="Times New Roman" w:cs="Times New Roman"/>
                <w:color w:val="000000"/>
                <w:sz w:val="24"/>
                <w:szCs w:val="24"/>
                <w:highlight w:val="red"/>
              </w:rPr>
            </w:pPr>
            <w:r w:rsidRPr="004A333D">
              <w:rPr>
                <w:rFonts w:ascii="Times New Roman" w:hAnsi="Times New Roman" w:cs="Times New Roman"/>
                <w:sz w:val="24"/>
                <w:szCs w:val="24"/>
              </w:rPr>
              <w:t>12.</w:t>
            </w:r>
          </w:p>
        </w:tc>
        <w:tc>
          <w:tcPr>
            <w:tcW w:w="9639" w:type="dxa"/>
            <w:vAlign w:val="center"/>
          </w:tcPr>
          <w:p w:rsidR="0003504B" w:rsidRPr="007D1E51" w:rsidRDefault="0003504B"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 xml:space="preserve">Все конструктивные узлы согласовываются с Заказчиком и Тех. заказчиком МКУ «КР МКД». Подрядчик обязан до начала производства работ предоставить образцы применяемых материалов, раскладку (цвет, рисунок и т.п.) тротуарной плитки и согласовать с Заказчиком Тех. заказчиком МКУ «КР МКД». </w:t>
            </w:r>
            <w:r w:rsidRPr="007D1E51">
              <w:rPr>
                <w:rFonts w:ascii="Times New Roman" w:hAnsi="Times New Roman" w:cs="Times New Roman"/>
                <w:color w:val="000000"/>
                <w:sz w:val="24"/>
                <w:szCs w:val="24"/>
              </w:rPr>
              <w:t>Замена применяемых материалов согласовывается с Заказчиком, Техническим Заказчиком МКУ «КР МКД» до начала работ</w:t>
            </w:r>
            <w:r>
              <w:rPr>
                <w:rFonts w:ascii="Times New Roman" w:hAnsi="Times New Roman" w:cs="Times New Roman"/>
                <w:color w:val="000000"/>
                <w:sz w:val="24"/>
                <w:szCs w:val="24"/>
              </w:rPr>
              <w:t>.</w:t>
            </w:r>
            <w:r>
              <w:t xml:space="preserve"> </w:t>
            </w:r>
            <w:r w:rsidRPr="007D1E51">
              <w:rPr>
                <w:rFonts w:ascii="Times New Roman" w:hAnsi="Times New Roman" w:cs="Times New Roman"/>
                <w:color w:val="000000"/>
                <w:sz w:val="24"/>
                <w:szCs w:val="24"/>
              </w:rPr>
              <w:t xml:space="preserve">Смеси готовые щебеночно-песчаные С4, С5 </w:t>
            </w:r>
            <w:r>
              <w:rPr>
                <w:rFonts w:ascii="Times New Roman" w:hAnsi="Times New Roman" w:cs="Times New Roman"/>
                <w:color w:val="000000"/>
                <w:sz w:val="24"/>
                <w:szCs w:val="24"/>
              </w:rPr>
              <w:t xml:space="preserve">при необходимости </w:t>
            </w:r>
            <w:r w:rsidRPr="007D1E51">
              <w:rPr>
                <w:rFonts w:ascii="Times New Roman" w:hAnsi="Times New Roman" w:cs="Times New Roman"/>
                <w:color w:val="000000"/>
                <w:sz w:val="24"/>
                <w:szCs w:val="24"/>
              </w:rPr>
              <w:t>пересогласовываются на щебень соответствующей фракции с последующей расклинцовкой.</w:t>
            </w:r>
            <w:r>
              <w:rPr>
                <w:rFonts w:ascii="Times New Roman" w:hAnsi="Times New Roman" w:cs="Times New Roman"/>
                <w:color w:val="000000"/>
                <w:sz w:val="24"/>
                <w:szCs w:val="24"/>
              </w:rPr>
              <w:t xml:space="preserve"> </w:t>
            </w:r>
          </w:p>
        </w:tc>
      </w:tr>
      <w:tr w:rsidR="0003504B" w:rsidRPr="004A333D">
        <w:trPr>
          <w:jc w:val="center"/>
        </w:trPr>
        <w:tc>
          <w:tcPr>
            <w:tcW w:w="567" w:type="dxa"/>
          </w:tcPr>
          <w:p w:rsidR="0003504B" w:rsidRPr="004A333D" w:rsidRDefault="0003504B" w:rsidP="00CB2665">
            <w:pPr>
              <w:tabs>
                <w:tab w:val="left" w:pos="1260"/>
              </w:tabs>
              <w:snapToGrid w:val="0"/>
              <w:spacing w:after="0" w:line="240" w:lineRule="auto"/>
              <w:jc w:val="center"/>
              <w:rPr>
                <w:rFonts w:ascii="Times New Roman" w:hAnsi="Times New Roman" w:cs="Times New Roman"/>
                <w:sz w:val="24"/>
                <w:szCs w:val="24"/>
              </w:rPr>
            </w:pPr>
            <w:r w:rsidRPr="004A333D">
              <w:rPr>
                <w:rFonts w:ascii="Times New Roman" w:hAnsi="Times New Roman" w:cs="Times New Roman"/>
                <w:sz w:val="24"/>
                <w:szCs w:val="24"/>
              </w:rPr>
              <w:t>13.</w:t>
            </w:r>
          </w:p>
        </w:tc>
        <w:tc>
          <w:tcPr>
            <w:tcW w:w="9639" w:type="dxa"/>
            <w:vAlign w:val="center"/>
          </w:tcPr>
          <w:p w:rsidR="0003504B" w:rsidRPr="00CB2665" w:rsidRDefault="0003504B" w:rsidP="00CB2665">
            <w:pPr>
              <w:tabs>
                <w:tab w:val="left" w:pos="1260"/>
              </w:tabs>
              <w:snapToGrid w:val="0"/>
              <w:spacing w:after="0" w:line="240" w:lineRule="auto"/>
              <w:jc w:val="both"/>
              <w:rPr>
                <w:rFonts w:ascii="Times New Roman" w:hAnsi="Times New Roman" w:cs="Times New Roman"/>
                <w:color w:val="000000"/>
                <w:sz w:val="24"/>
                <w:szCs w:val="24"/>
              </w:rPr>
            </w:pPr>
            <w:r w:rsidRPr="00CB2665">
              <w:rPr>
                <w:rFonts w:ascii="Times New Roman" w:hAnsi="Times New Roman" w:cs="Times New Roman"/>
                <w:color w:val="000000"/>
                <w:sz w:val="24"/>
                <w:szCs w:val="24"/>
              </w:rPr>
              <w:t>Все детское игровое оборудование должно быть промышленного изготовления, и соответствовать параметрам, прописанным в техническом задании. Быть новым, ранее не использованным, без явных и скрытых дефектов материала, повреждений, не модифицированным, не пе</w:t>
            </w:r>
            <w:r>
              <w:rPr>
                <w:rFonts w:ascii="Times New Roman" w:hAnsi="Times New Roman" w:cs="Times New Roman"/>
                <w:color w:val="000000"/>
                <w:sz w:val="24"/>
                <w:szCs w:val="24"/>
              </w:rPr>
              <w:t xml:space="preserve">ределанным и не повреждённым, </w:t>
            </w:r>
            <w:r w:rsidRPr="00CB2665">
              <w:rPr>
                <w:rFonts w:ascii="Times New Roman" w:hAnsi="Times New Roman" w:cs="Times New Roman"/>
                <w:color w:val="000000"/>
                <w:sz w:val="24"/>
                <w:szCs w:val="24"/>
              </w:rPr>
              <w:t>иметь соответствующие сертификаты соответствия стандартам, действующим на территории Российской Федерации (копии предоставит</w:t>
            </w:r>
            <w:r>
              <w:rPr>
                <w:rFonts w:ascii="Times New Roman" w:hAnsi="Times New Roman" w:cs="Times New Roman"/>
                <w:color w:val="000000"/>
                <w:sz w:val="24"/>
                <w:szCs w:val="24"/>
              </w:rPr>
              <w:t>ь до начала производства работ) и предварительно согласовано с Техническим заказчиком.</w:t>
            </w:r>
          </w:p>
          <w:p w:rsidR="0003504B" w:rsidRPr="00CB2665" w:rsidRDefault="0003504B" w:rsidP="00CB2665">
            <w:pPr>
              <w:tabs>
                <w:tab w:val="left" w:pos="1260"/>
              </w:tabs>
              <w:snapToGrid w:val="0"/>
              <w:spacing w:after="0" w:line="240" w:lineRule="auto"/>
              <w:jc w:val="both"/>
              <w:rPr>
                <w:rFonts w:ascii="Times New Roman" w:hAnsi="Times New Roman" w:cs="Times New Roman"/>
                <w:color w:val="000000"/>
                <w:sz w:val="24"/>
                <w:szCs w:val="24"/>
              </w:rPr>
            </w:pPr>
            <w:r w:rsidRPr="00CB2665">
              <w:rPr>
                <w:rFonts w:ascii="Times New Roman" w:hAnsi="Times New Roman" w:cs="Times New Roman"/>
                <w:color w:val="000000"/>
                <w:sz w:val="24"/>
                <w:szCs w:val="24"/>
              </w:rPr>
              <w:t>Гарантийный срок на детское игровое оборудо</w:t>
            </w:r>
            <w:r>
              <w:rPr>
                <w:rFonts w:ascii="Times New Roman" w:hAnsi="Times New Roman" w:cs="Times New Roman"/>
                <w:color w:val="000000"/>
                <w:sz w:val="24"/>
                <w:szCs w:val="24"/>
              </w:rPr>
              <w:t>вание (далее – оборудование) – 2</w:t>
            </w:r>
            <w:r w:rsidRPr="00CB2665">
              <w:rPr>
                <w:rFonts w:ascii="Times New Roman" w:hAnsi="Times New Roman" w:cs="Times New Roman"/>
                <w:color w:val="000000"/>
                <w:sz w:val="24"/>
                <w:szCs w:val="24"/>
              </w:rPr>
              <w:t xml:space="preserve">(два) года. Гарантийный срок на работы по установке </w:t>
            </w:r>
            <w:r>
              <w:rPr>
                <w:rFonts w:ascii="Times New Roman" w:hAnsi="Times New Roman" w:cs="Times New Roman"/>
                <w:color w:val="000000"/>
                <w:sz w:val="24"/>
                <w:szCs w:val="24"/>
              </w:rPr>
              <w:t>–</w:t>
            </w:r>
            <w:r w:rsidRPr="00CB2665">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5 </w:t>
            </w:r>
            <w:r w:rsidRPr="00CB2665">
              <w:rPr>
                <w:rFonts w:ascii="Times New Roman" w:hAnsi="Times New Roman" w:cs="Times New Roman"/>
                <w:color w:val="000000"/>
                <w:sz w:val="24"/>
                <w:szCs w:val="24"/>
              </w:rPr>
              <w:t>(</w:t>
            </w:r>
            <w:r>
              <w:rPr>
                <w:rFonts w:ascii="Times New Roman" w:hAnsi="Times New Roman" w:cs="Times New Roman"/>
                <w:color w:val="000000"/>
                <w:sz w:val="24"/>
                <w:szCs w:val="24"/>
              </w:rPr>
              <w:t>п</w:t>
            </w:r>
            <w:r w:rsidRPr="00CB2665">
              <w:rPr>
                <w:rFonts w:ascii="Times New Roman" w:hAnsi="Times New Roman" w:cs="Times New Roman"/>
                <w:color w:val="000000"/>
                <w:sz w:val="24"/>
                <w:szCs w:val="24"/>
              </w:rPr>
              <w:t>ять) лет.</w:t>
            </w:r>
          </w:p>
          <w:p w:rsidR="0003504B" w:rsidRPr="00CB2665" w:rsidRDefault="0003504B" w:rsidP="00CB2665">
            <w:pPr>
              <w:tabs>
                <w:tab w:val="left" w:pos="1260"/>
              </w:tabs>
              <w:snapToGrid w:val="0"/>
              <w:spacing w:after="0" w:line="240" w:lineRule="auto"/>
              <w:jc w:val="both"/>
              <w:rPr>
                <w:rFonts w:ascii="Times New Roman" w:hAnsi="Times New Roman" w:cs="Times New Roman"/>
                <w:color w:val="000000"/>
                <w:sz w:val="24"/>
                <w:szCs w:val="24"/>
              </w:rPr>
            </w:pPr>
            <w:r w:rsidRPr="00CB2665">
              <w:rPr>
                <w:rFonts w:ascii="Times New Roman" w:hAnsi="Times New Roman" w:cs="Times New Roman"/>
                <w:color w:val="000000"/>
                <w:sz w:val="24"/>
                <w:szCs w:val="24"/>
              </w:rPr>
              <w:t>За два рабочих дня до начала проведения скрытых работ письменно уведомить Заказчика. Работы по разработке грунта, устройству подстилающих и выравнивающих слоев оснований, устройству бетонных подготовок и установке элементов детской площадки выполнять с вызовом представителя Заказчика, в рабочее время Заказчика, с последующим оформлением Актов на скрытые работы.</w:t>
            </w:r>
          </w:p>
          <w:p w:rsidR="0003504B" w:rsidRPr="00CB2665" w:rsidRDefault="0003504B" w:rsidP="00CB2665">
            <w:pPr>
              <w:tabs>
                <w:tab w:val="left" w:pos="1260"/>
              </w:tabs>
              <w:snapToGrid w:val="0"/>
              <w:spacing w:after="0" w:line="240" w:lineRule="auto"/>
              <w:jc w:val="both"/>
              <w:rPr>
                <w:rFonts w:ascii="Times New Roman" w:hAnsi="Times New Roman" w:cs="Times New Roman"/>
                <w:color w:val="000000"/>
                <w:sz w:val="24"/>
                <w:szCs w:val="24"/>
              </w:rPr>
            </w:pPr>
            <w:r w:rsidRPr="00CB2665">
              <w:rPr>
                <w:rFonts w:ascii="Times New Roman" w:hAnsi="Times New Roman" w:cs="Times New Roman"/>
                <w:color w:val="000000"/>
                <w:sz w:val="24"/>
                <w:szCs w:val="24"/>
              </w:rPr>
              <w:t>Подрядчик несет ответственность за качество всех выполненных работ в установленном для общестроительных работ порядке.</w:t>
            </w:r>
          </w:p>
          <w:p w:rsidR="0003504B" w:rsidRPr="00CB2665" w:rsidRDefault="0003504B" w:rsidP="00CB2665">
            <w:pPr>
              <w:tabs>
                <w:tab w:val="left" w:pos="1260"/>
              </w:tabs>
              <w:snapToGrid w:val="0"/>
              <w:spacing w:after="0" w:line="240" w:lineRule="auto"/>
              <w:jc w:val="both"/>
              <w:rPr>
                <w:rFonts w:ascii="Times New Roman" w:hAnsi="Times New Roman" w:cs="Times New Roman"/>
                <w:color w:val="000000"/>
                <w:sz w:val="24"/>
                <w:szCs w:val="24"/>
              </w:rPr>
            </w:pPr>
            <w:r w:rsidRPr="00CB2665">
              <w:rPr>
                <w:rFonts w:ascii="Times New Roman" w:hAnsi="Times New Roman" w:cs="Times New Roman"/>
                <w:color w:val="000000"/>
                <w:sz w:val="24"/>
                <w:szCs w:val="24"/>
              </w:rPr>
              <w:t xml:space="preserve">Качество оборудования должно соответствовать требованиям стандартов, технических условий, установленных для данного вида оборудования, требованиям пожарной безопасности, санитарным нормам и другим документам, удостоверяющим их качество, в том числе соответствовать требованиям: </w:t>
            </w:r>
          </w:p>
          <w:p w:rsidR="0003504B" w:rsidRPr="00CB2665" w:rsidRDefault="0003504B" w:rsidP="00CB2665">
            <w:pPr>
              <w:tabs>
                <w:tab w:val="left" w:pos="1260"/>
              </w:tabs>
              <w:snapToGrid w:val="0"/>
              <w:spacing w:after="0" w:line="240" w:lineRule="auto"/>
              <w:jc w:val="both"/>
              <w:rPr>
                <w:rFonts w:ascii="Times New Roman" w:hAnsi="Times New Roman" w:cs="Times New Roman"/>
                <w:color w:val="000000"/>
                <w:sz w:val="24"/>
                <w:szCs w:val="24"/>
              </w:rPr>
            </w:pPr>
            <w:r w:rsidRPr="00CB2665">
              <w:rPr>
                <w:rFonts w:ascii="Times New Roman" w:hAnsi="Times New Roman" w:cs="Times New Roman"/>
                <w:color w:val="000000"/>
                <w:sz w:val="24"/>
                <w:szCs w:val="24"/>
              </w:rPr>
              <w:t>ГОСТ Р 52167-2012 «Оборудование и покрытия детских игровых площадок. Безопасность конструкции и методы испытания качелей. Общие требования»,</w:t>
            </w:r>
          </w:p>
          <w:p w:rsidR="0003504B" w:rsidRPr="00CB2665" w:rsidRDefault="0003504B" w:rsidP="00CB2665">
            <w:pPr>
              <w:tabs>
                <w:tab w:val="left" w:pos="1260"/>
              </w:tabs>
              <w:snapToGrid w:val="0"/>
              <w:spacing w:after="0" w:line="240" w:lineRule="auto"/>
              <w:jc w:val="both"/>
              <w:rPr>
                <w:rFonts w:ascii="Times New Roman" w:hAnsi="Times New Roman" w:cs="Times New Roman"/>
                <w:color w:val="000000"/>
                <w:sz w:val="24"/>
                <w:szCs w:val="24"/>
              </w:rPr>
            </w:pPr>
            <w:r w:rsidRPr="00CB2665">
              <w:rPr>
                <w:rFonts w:ascii="Times New Roman" w:hAnsi="Times New Roman" w:cs="Times New Roman"/>
                <w:color w:val="000000"/>
                <w:sz w:val="24"/>
                <w:szCs w:val="24"/>
              </w:rPr>
              <w:t xml:space="preserve">ГОСТ Р 52168-2012 «Оборудование детских игровых площадок. Безопасность конструкции и методы испытания горок. Общие требования», </w:t>
            </w:r>
          </w:p>
          <w:p w:rsidR="0003504B" w:rsidRPr="00CB2665" w:rsidRDefault="0003504B" w:rsidP="00CB2665">
            <w:pPr>
              <w:tabs>
                <w:tab w:val="left" w:pos="1260"/>
              </w:tabs>
              <w:snapToGrid w:val="0"/>
              <w:spacing w:after="0" w:line="240" w:lineRule="auto"/>
              <w:jc w:val="both"/>
              <w:rPr>
                <w:rFonts w:ascii="Times New Roman" w:hAnsi="Times New Roman" w:cs="Times New Roman"/>
                <w:color w:val="000000"/>
                <w:sz w:val="24"/>
                <w:szCs w:val="24"/>
              </w:rPr>
            </w:pPr>
            <w:r w:rsidRPr="00CB2665">
              <w:rPr>
                <w:rFonts w:ascii="Times New Roman" w:hAnsi="Times New Roman" w:cs="Times New Roman"/>
                <w:color w:val="000000"/>
                <w:sz w:val="24"/>
                <w:szCs w:val="24"/>
              </w:rPr>
              <w:t xml:space="preserve">ГОСТ Р 52169-2012 «Оборудование детских игровых площадок. Безопасность конструкции и методы испытания. Общие требования», </w:t>
            </w:r>
          </w:p>
          <w:p w:rsidR="0003504B" w:rsidRPr="00CB2665" w:rsidRDefault="0003504B" w:rsidP="00CB2665">
            <w:pPr>
              <w:tabs>
                <w:tab w:val="left" w:pos="1260"/>
              </w:tabs>
              <w:snapToGrid w:val="0"/>
              <w:spacing w:after="0" w:line="240" w:lineRule="auto"/>
              <w:jc w:val="both"/>
              <w:rPr>
                <w:rFonts w:ascii="Times New Roman" w:hAnsi="Times New Roman" w:cs="Times New Roman"/>
                <w:color w:val="000000"/>
                <w:sz w:val="24"/>
                <w:szCs w:val="24"/>
              </w:rPr>
            </w:pPr>
            <w:r w:rsidRPr="00CB2665">
              <w:rPr>
                <w:rFonts w:ascii="Times New Roman" w:hAnsi="Times New Roman" w:cs="Times New Roman"/>
                <w:color w:val="000000"/>
                <w:sz w:val="24"/>
                <w:szCs w:val="24"/>
              </w:rPr>
              <w:t xml:space="preserve">ГОСТ Р 52299-2013 «Оборудование и покрытия детских игровых площадок. Безопасность конструкции и методы испытаний качалок. Общие требования», </w:t>
            </w:r>
          </w:p>
          <w:p w:rsidR="0003504B" w:rsidRPr="00CB2665" w:rsidRDefault="0003504B" w:rsidP="00CB2665">
            <w:pPr>
              <w:tabs>
                <w:tab w:val="left" w:pos="1260"/>
              </w:tabs>
              <w:snapToGrid w:val="0"/>
              <w:spacing w:after="0" w:line="240" w:lineRule="auto"/>
              <w:jc w:val="both"/>
              <w:rPr>
                <w:rFonts w:ascii="Times New Roman" w:hAnsi="Times New Roman" w:cs="Times New Roman"/>
                <w:color w:val="000000"/>
                <w:sz w:val="24"/>
                <w:szCs w:val="24"/>
              </w:rPr>
            </w:pPr>
            <w:r w:rsidRPr="00CB2665">
              <w:rPr>
                <w:rFonts w:ascii="Times New Roman" w:hAnsi="Times New Roman" w:cs="Times New Roman"/>
                <w:color w:val="000000"/>
                <w:sz w:val="24"/>
                <w:szCs w:val="24"/>
              </w:rPr>
              <w:t>ГОСТ Р 52301-2013 «Оборудование и покрытия детских игровых площадок. Безопасность при эксплуатации. Общие требования» и подтверждаться необходимыми документами о качестве, установленными для данного вида продукции.</w:t>
            </w:r>
          </w:p>
          <w:p w:rsidR="0003504B" w:rsidRPr="00CB2665" w:rsidRDefault="0003504B" w:rsidP="00CB2665">
            <w:pPr>
              <w:tabs>
                <w:tab w:val="left" w:pos="1260"/>
              </w:tabs>
              <w:snapToGrid w:val="0"/>
              <w:spacing w:after="0" w:line="240" w:lineRule="auto"/>
              <w:jc w:val="both"/>
              <w:rPr>
                <w:rFonts w:ascii="Times New Roman" w:hAnsi="Times New Roman" w:cs="Times New Roman"/>
                <w:color w:val="000000"/>
                <w:sz w:val="24"/>
                <w:szCs w:val="24"/>
              </w:rPr>
            </w:pPr>
            <w:r w:rsidRPr="00CB2665">
              <w:rPr>
                <w:rFonts w:ascii="Times New Roman" w:hAnsi="Times New Roman" w:cs="Times New Roman"/>
                <w:color w:val="000000"/>
                <w:sz w:val="24"/>
                <w:szCs w:val="24"/>
              </w:rPr>
              <w:t>Работы по устройству малых архитектурных форм, должны соответствовать ГОСТ Р 52169-2012, ГОСТ Р 52301-2013.</w:t>
            </w:r>
          </w:p>
          <w:p w:rsidR="0003504B" w:rsidRPr="004A333D" w:rsidRDefault="0003504B" w:rsidP="00CB2665">
            <w:pPr>
              <w:tabs>
                <w:tab w:val="left" w:pos="1260"/>
              </w:tabs>
              <w:snapToGrid w:val="0"/>
              <w:spacing w:after="0" w:line="240" w:lineRule="auto"/>
              <w:jc w:val="both"/>
              <w:rPr>
                <w:rFonts w:ascii="Times New Roman" w:hAnsi="Times New Roman" w:cs="Times New Roman"/>
                <w:color w:val="000000"/>
                <w:sz w:val="24"/>
                <w:szCs w:val="24"/>
              </w:rPr>
            </w:pPr>
            <w:r w:rsidRPr="00CB2665">
              <w:rPr>
                <w:rFonts w:ascii="Times New Roman" w:hAnsi="Times New Roman" w:cs="Times New Roman"/>
                <w:color w:val="000000"/>
                <w:sz w:val="24"/>
                <w:szCs w:val="24"/>
              </w:rPr>
              <w:t>ГОСТ Р ЕН-2013 «Покрытия и</w:t>
            </w:r>
            <w:r>
              <w:rPr>
                <w:rFonts w:ascii="Times New Roman" w:hAnsi="Times New Roman" w:cs="Times New Roman"/>
                <w:color w:val="000000"/>
                <w:sz w:val="24"/>
                <w:szCs w:val="24"/>
              </w:rPr>
              <w:t>гровых площадок ударопоглощающие</w:t>
            </w:r>
            <w:r w:rsidRPr="00CB2665">
              <w:rPr>
                <w:rFonts w:ascii="Times New Roman" w:hAnsi="Times New Roman" w:cs="Times New Roman"/>
                <w:color w:val="000000"/>
                <w:sz w:val="24"/>
                <w:szCs w:val="24"/>
              </w:rPr>
              <w:t>»</w:t>
            </w:r>
          </w:p>
        </w:tc>
      </w:tr>
      <w:tr w:rsidR="0003504B" w:rsidRPr="004A333D">
        <w:trPr>
          <w:jc w:val="center"/>
        </w:trPr>
        <w:tc>
          <w:tcPr>
            <w:tcW w:w="567" w:type="dxa"/>
          </w:tcPr>
          <w:p w:rsidR="0003504B" w:rsidRPr="004A333D" w:rsidRDefault="0003504B" w:rsidP="00CB2665">
            <w:pPr>
              <w:tabs>
                <w:tab w:val="left" w:pos="1260"/>
              </w:tabs>
              <w:snapToGrid w:val="0"/>
              <w:spacing w:after="0" w:line="240" w:lineRule="auto"/>
              <w:jc w:val="center"/>
              <w:rPr>
                <w:rFonts w:ascii="Times New Roman" w:hAnsi="Times New Roman" w:cs="Times New Roman"/>
                <w:sz w:val="24"/>
                <w:szCs w:val="24"/>
              </w:rPr>
            </w:pPr>
            <w:r w:rsidRPr="004A333D">
              <w:rPr>
                <w:rFonts w:ascii="Times New Roman" w:hAnsi="Times New Roman" w:cs="Times New Roman"/>
                <w:sz w:val="24"/>
                <w:szCs w:val="24"/>
              </w:rPr>
              <w:t>14.</w:t>
            </w:r>
          </w:p>
        </w:tc>
        <w:tc>
          <w:tcPr>
            <w:tcW w:w="9639" w:type="dxa"/>
            <w:vAlign w:val="center"/>
          </w:tcPr>
          <w:p w:rsidR="0003504B" w:rsidRPr="004A333D" w:rsidRDefault="0003504B" w:rsidP="00CB2665">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Во время производства строительно-монтажных работ, Заказчик или Тех. заказчик МКУ «КР МКД» в праве запросить у Подрядчика лабораторный анализ применяемых материалов.</w:t>
            </w:r>
          </w:p>
        </w:tc>
      </w:tr>
      <w:tr w:rsidR="0003504B" w:rsidRPr="004A333D">
        <w:trPr>
          <w:jc w:val="center"/>
        </w:trPr>
        <w:tc>
          <w:tcPr>
            <w:tcW w:w="567" w:type="dxa"/>
          </w:tcPr>
          <w:p w:rsidR="0003504B" w:rsidRPr="004A333D" w:rsidRDefault="0003504B" w:rsidP="00CB2665">
            <w:pPr>
              <w:tabs>
                <w:tab w:val="left" w:pos="1260"/>
              </w:tabs>
              <w:snapToGrid w:val="0"/>
              <w:spacing w:after="0" w:line="240" w:lineRule="auto"/>
              <w:jc w:val="center"/>
              <w:rPr>
                <w:rFonts w:ascii="Times New Roman" w:hAnsi="Times New Roman" w:cs="Times New Roman"/>
                <w:sz w:val="24"/>
                <w:szCs w:val="24"/>
                <w:highlight w:val="red"/>
              </w:rPr>
            </w:pPr>
            <w:r w:rsidRPr="004A333D">
              <w:rPr>
                <w:rFonts w:ascii="Times New Roman" w:hAnsi="Times New Roman" w:cs="Times New Roman"/>
                <w:sz w:val="24"/>
                <w:szCs w:val="24"/>
              </w:rPr>
              <w:t>15.</w:t>
            </w:r>
          </w:p>
        </w:tc>
        <w:tc>
          <w:tcPr>
            <w:tcW w:w="9639" w:type="dxa"/>
          </w:tcPr>
          <w:p w:rsidR="0003504B" w:rsidRPr="004A333D" w:rsidRDefault="0003504B" w:rsidP="00CB2665">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В случае привлечения субподрядной организации к исполнению работ по договору подряда подрядчик обязан согласовать эту возможность и предполагаемую кандидатуру с Заказчиком.</w:t>
            </w:r>
          </w:p>
        </w:tc>
      </w:tr>
      <w:tr w:rsidR="0003504B" w:rsidRPr="004A333D">
        <w:trPr>
          <w:trHeight w:val="1623"/>
          <w:jc w:val="center"/>
        </w:trPr>
        <w:tc>
          <w:tcPr>
            <w:tcW w:w="567" w:type="dxa"/>
          </w:tcPr>
          <w:p w:rsidR="0003504B" w:rsidRPr="004A333D" w:rsidRDefault="0003504B" w:rsidP="00CB2665">
            <w:pPr>
              <w:tabs>
                <w:tab w:val="left" w:pos="1260"/>
              </w:tabs>
              <w:snapToGrid w:val="0"/>
              <w:spacing w:after="0" w:line="240" w:lineRule="auto"/>
              <w:jc w:val="center"/>
              <w:rPr>
                <w:rFonts w:ascii="Times New Roman" w:hAnsi="Times New Roman" w:cs="Times New Roman"/>
                <w:sz w:val="24"/>
                <w:szCs w:val="24"/>
                <w:highlight w:val="red"/>
              </w:rPr>
            </w:pPr>
            <w:r w:rsidRPr="004A333D">
              <w:rPr>
                <w:rFonts w:ascii="Times New Roman" w:hAnsi="Times New Roman" w:cs="Times New Roman"/>
                <w:sz w:val="24"/>
                <w:szCs w:val="24"/>
              </w:rPr>
              <w:t>1</w:t>
            </w:r>
            <w:r>
              <w:rPr>
                <w:rFonts w:ascii="Times New Roman" w:hAnsi="Times New Roman" w:cs="Times New Roman"/>
                <w:sz w:val="24"/>
                <w:szCs w:val="24"/>
              </w:rPr>
              <w:t>6</w:t>
            </w:r>
            <w:r w:rsidRPr="004A333D">
              <w:rPr>
                <w:rFonts w:ascii="Times New Roman" w:hAnsi="Times New Roman" w:cs="Times New Roman"/>
                <w:sz w:val="24"/>
                <w:szCs w:val="24"/>
              </w:rPr>
              <w:t>.</w:t>
            </w:r>
          </w:p>
        </w:tc>
        <w:tc>
          <w:tcPr>
            <w:tcW w:w="9639" w:type="dxa"/>
            <w:vAlign w:val="center"/>
          </w:tcPr>
          <w:p w:rsidR="0003504B" w:rsidRPr="00AF4403" w:rsidRDefault="0003504B" w:rsidP="00CB2665">
            <w:pPr>
              <w:tabs>
                <w:tab w:val="left" w:pos="1260"/>
              </w:tabs>
              <w:snapToGrid w:val="0"/>
              <w:spacing w:after="0" w:line="240" w:lineRule="auto"/>
              <w:jc w:val="both"/>
              <w:rPr>
                <w:rFonts w:ascii="Times New Roman" w:hAnsi="Times New Roman" w:cs="Times New Roman"/>
                <w:sz w:val="24"/>
                <w:szCs w:val="24"/>
                <w:lang w:eastAsia="ru-RU"/>
              </w:rPr>
            </w:pPr>
            <w:r w:rsidRPr="00AF4403">
              <w:rPr>
                <w:rFonts w:ascii="Times New Roman" w:hAnsi="Times New Roman" w:cs="Times New Roman"/>
                <w:sz w:val="24"/>
                <w:szCs w:val="24"/>
              </w:rPr>
              <w:t xml:space="preserve">Сроки выполнения работ: </w:t>
            </w:r>
            <w:r>
              <w:rPr>
                <w:rFonts w:ascii="Times New Roman" w:hAnsi="Times New Roman" w:cs="Times New Roman"/>
                <w:b/>
                <w:bCs/>
                <w:sz w:val="24"/>
                <w:szCs w:val="24"/>
              </w:rPr>
              <w:t>15</w:t>
            </w:r>
            <w:r w:rsidRPr="0067403E">
              <w:rPr>
                <w:rFonts w:ascii="Times New Roman" w:hAnsi="Times New Roman" w:cs="Times New Roman"/>
                <w:b/>
                <w:bCs/>
                <w:sz w:val="24"/>
                <w:szCs w:val="24"/>
              </w:rPr>
              <w:t>0</w:t>
            </w:r>
            <w:r w:rsidRPr="00AF4403">
              <w:rPr>
                <w:rFonts w:ascii="Times New Roman" w:hAnsi="Times New Roman" w:cs="Times New Roman"/>
                <w:b/>
                <w:bCs/>
                <w:sz w:val="24"/>
                <w:szCs w:val="24"/>
              </w:rPr>
              <w:t xml:space="preserve"> </w:t>
            </w:r>
            <w:r w:rsidRPr="0067403E">
              <w:rPr>
                <w:rFonts w:ascii="Times New Roman" w:hAnsi="Times New Roman" w:cs="Times New Roman"/>
                <w:sz w:val="24"/>
                <w:szCs w:val="24"/>
              </w:rPr>
              <w:t>календарных дней</w:t>
            </w:r>
            <w:r w:rsidRPr="00AF4403">
              <w:rPr>
                <w:rFonts w:ascii="Times New Roman" w:hAnsi="Times New Roman" w:cs="Times New Roman"/>
                <w:sz w:val="24"/>
                <w:szCs w:val="24"/>
              </w:rPr>
              <w:t xml:space="preserve"> с учетом климатологии, их них: </w:t>
            </w:r>
            <w:r>
              <w:rPr>
                <w:rFonts w:ascii="Times New Roman" w:hAnsi="Times New Roman" w:cs="Times New Roman"/>
                <w:b/>
                <w:bCs/>
                <w:sz w:val="24"/>
                <w:szCs w:val="24"/>
              </w:rPr>
              <w:t>13</w:t>
            </w:r>
            <w:r w:rsidRPr="0067403E">
              <w:rPr>
                <w:rFonts w:ascii="Times New Roman" w:hAnsi="Times New Roman" w:cs="Times New Roman"/>
                <w:b/>
                <w:bCs/>
                <w:sz w:val="24"/>
                <w:szCs w:val="24"/>
              </w:rPr>
              <w:t>5</w:t>
            </w:r>
            <w:r w:rsidRPr="00AF4403">
              <w:rPr>
                <w:rFonts w:ascii="Times New Roman" w:hAnsi="Times New Roman" w:cs="Times New Roman"/>
                <w:sz w:val="24"/>
                <w:szCs w:val="24"/>
              </w:rPr>
              <w:t xml:space="preserve"> календарных дня - производство работ, </w:t>
            </w:r>
            <w:r w:rsidRPr="0067403E">
              <w:rPr>
                <w:rFonts w:ascii="Times New Roman" w:hAnsi="Times New Roman" w:cs="Times New Roman"/>
                <w:b/>
                <w:bCs/>
                <w:sz w:val="24"/>
                <w:szCs w:val="24"/>
              </w:rPr>
              <w:t>15</w:t>
            </w:r>
            <w:r w:rsidRPr="00AF4403">
              <w:rPr>
                <w:rFonts w:ascii="Times New Roman" w:hAnsi="Times New Roman" w:cs="Times New Roman"/>
                <w:sz w:val="24"/>
                <w:szCs w:val="24"/>
              </w:rPr>
              <w:t xml:space="preserve"> календарных дней – подготовка исполнительной документации, КС2, КС-3. Срок выполнения работ исчисляется с момента получения ордера на раскопки.</w:t>
            </w:r>
          </w:p>
        </w:tc>
      </w:tr>
    </w:tbl>
    <w:p w:rsidR="0003504B" w:rsidRPr="004A333D" w:rsidRDefault="0003504B" w:rsidP="009D78B7">
      <w:pPr>
        <w:pStyle w:val="NoSpacing"/>
        <w:ind w:left="284"/>
        <w:jc w:val="both"/>
        <w:rPr>
          <w:rFonts w:ascii="Times New Roman" w:hAnsi="Times New Roman" w:cs="Times New Roman"/>
          <w:sz w:val="24"/>
          <w:szCs w:val="24"/>
        </w:rPr>
      </w:pPr>
    </w:p>
    <w:p w:rsidR="0003504B" w:rsidRPr="004A333D" w:rsidRDefault="0003504B" w:rsidP="00366EA8">
      <w:pPr>
        <w:pStyle w:val="NoSpacing"/>
        <w:rPr>
          <w:rFonts w:ascii="Times New Roman" w:hAnsi="Times New Roman" w:cs="Times New Roman"/>
          <w:b/>
          <w:bCs/>
          <w:sz w:val="24"/>
          <w:szCs w:val="24"/>
        </w:rPr>
      </w:pPr>
    </w:p>
    <w:p w:rsidR="0003504B" w:rsidRDefault="0003504B" w:rsidP="00A7788B">
      <w:pPr>
        <w:pStyle w:val="NoSpacing"/>
        <w:numPr>
          <w:ilvl w:val="0"/>
          <w:numId w:val="9"/>
        </w:numPr>
        <w:jc w:val="center"/>
        <w:rPr>
          <w:rFonts w:ascii="Times New Roman" w:hAnsi="Times New Roman" w:cs="Times New Roman"/>
          <w:b/>
          <w:bCs/>
          <w:sz w:val="24"/>
          <w:szCs w:val="24"/>
        </w:rPr>
      </w:pPr>
      <w:r w:rsidRPr="004A333D">
        <w:rPr>
          <w:rFonts w:ascii="Times New Roman" w:hAnsi="Times New Roman" w:cs="Times New Roman"/>
          <w:b/>
          <w:bCs/>
          <w:sz w:val="24"/>
          <w:szCs w:val="24"/>
        </w:rPr>
        <w:t>Основные допустимые материалы:</w:t>
      </w:r>
    </w:p>
    <w:p w:rsidR="0003504B" w:rsidRPr="004A333D" w:rsidRDefault="0003504B" w:rsidP="00366EA8">
      <w:pPr>
        <w:pStyle w:val="NoSpacing"/>
        <w:ind w:left="1080"/>
        <w:rPr>
          <w:rFonts w:ascii="Times New Roman" w:hAnsi="Times New Roman" w:cs="Times New Roman"/>
          <w:b/>
          <w:bCs/>
          <w:sz w:val="24"/>
          <w:szCs w:val="24"/>
        </w:rPr>
      </w:pPr>
    </w:p>
    <w:tbl>
      <w:tblPr>
        <w:tblW w:w="10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4"/>
        <w:gridCol w:w="9356"/>
      </w:tblGrid>
      <w:tr w:rsidR="0003504B" w:rsidRPr="008410A8">
        <w:trPr>
          <w:trHeight w:val="679"/>
          <w:jc w:val="center"/>
        </w:trPr>
        <w:tc>
          <w:tcPr>
            <w:tcW w:w="844" w:type="dxa"/>
          </w:tcPr>
          <w:p w:rsidR="0003504B" w:rsidRPr="008410A8" w:rsidRDefault="0003504B" w:rsidP="00A7788B">
            <w:pPr>
              <w:pStyle w:val="NoSpacing"/>
              <w:jc w:val="center"/>
              <w:rPr>
                <w:rFonts w:ascii="Times New Roman" w:hAnsi="Times New Roman" w:cs="Times New Roman"/>
                <w:sz w:val="24"/>
                <w:szCs w:val="24"/>
              </w:rPr>
            </w:pPr>
            <w:r w:rsidRPr="008410A8">
              <w:rPr>
                <w:rFonts w:ascii="Times New Roman" w:hAnsi="Times New Roman" w:cs="Times New Roman"/>
                <w:sz w:val="24"/>
                <w:szCs w:val="24"/>
              </w:rPr>
              <w:t>1</w:t>
            </w:r>
          </w:p>
        </w:tc>
        <w:tc>
          <w:tcPr>
            <w:tcW w:w="9356" w:type="dxa"/>
          </w:tcPr>
          <w:p w:rsidR="0003504B" w:rsidRPr="008410A8" w:rsidRDefault="0003504B" w:rsidP="00F52E61">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lang w:eastAsia="ru-RU"/>
              </w:rPr>
              <w:t xml:space="preserve"> </w:t>
            </w:r>
            <w:r w:rsidRPr="009A32FB">
              <w:rPr>
                <w:rFonts w:ascii="Times New Roman" w:hAnsi="Times New Roman" w:cs="Times New Roman"/>
                <w:sz w:val="24"/>
                <w:szCs w:val="24"/>
                <w:lang w:eastAsia="ru-RU"/>
              </w:rPr>
              <w:t>Карусель</w:t>
            </w:r>
            <w:r w:rsidRPr="008410A8">
              <w:rPr>
                <w:rFonts w:ascii="Times New Roman" w:hAnsi="Times New Roman" w:cs="Times New Roman"/>
                <w:b/>
                <w:bCs/>
                <w:sz w:val="24"/>
                <w:szCs w:val="24"/>
                <w:lang w:eastAsia="ru-RU"/>
              </w:rPr>
              <w:t xml:space="preserve"> </w:t>
            </w:r>
            <w:r w:rsidRPr="008410A8">
              <w:rPr>
                <w:rFonts w:ascii="Times New Roman" w:hAnsi="Times New Roman" w:cs="Times New Roman"/>
                <w:sz w:val="24"/>
                <w:szCs w:val="24"/>
                <w:lang w:eastAsia="ru-RU"/>
              </w:rPr>
              <w:t>в установленном виде</w:t>
            </w:r>
            <w:r w:rsidRPr="008410A8">
              <w:rPr>
                <w:rFonts w:ascii="Times New Roman" w:hAnsi="Times New Roman" w:cs="Times New Roman"/>
                <w:sz w:val="24"/>
                <w:szCs w:val="24"/>
              </w:rPr>
              <w:t xml:space="preserve"> д</w:t>
            </w:r>
            <w:r w:rsidRPr="008410A8">
              <w:rPr>
                <w:rFonts w:ascii="Times New Roman" w:hAnsi="Times New Roman" w:cs="Times New Roman"/>
                <w:sz w:val="24"/>
                <w:szCs w:val="24"/>
                <w:lang w:eastAsia="ru-RU"/>
              </w:rPr>
              <w:t>линой и шириной не менее 1660</w:t>
            </w:r>
            <w:r>
              <w:rPr>
                <w:rFonts w:ascii="Times New Roman" w:hAnsi="Times New Roman" w:cs="Times New Roman"/>
                <w:sz w:val="24"/>
                <w:szCs w:val="24"/>
                <w:lang w:eastAsia="ru-RU"/>
              </w:rPr>
              <w:t xml:space="preserve"> </w:t>
            </w:r>
            <w:r w:rsidRPr="008410A8">
              <w:rPr>
                <w:rFonts w:ascii="Times New Roman" w:hAnsi="Times New Roman" w:cs="Times New Roman"/>
                <w:sz w:val="24"/>
                <w:szCs w:val="24"/>
                <w:lang w:eastAsia="ru-RU"/>
              </w:rPr>
              <w:t xml:space="preserve">мм, высотой не менее 800 мм, </w:t>
            </w:r>
            <w:r w:rsidRPr="008410A8">
              <w:rPr>
                <w:rFonts w:ascii="Times New Roman" w:hAnsi="Times New Roman" w:cs="Times New Roman"/>
                <w:sz w:val="24"/>
                <w:szCs w:val="24"/>
              </w:rPr>
              <w:t xml:space="preserve"> количество опор-1шт., вес не менее 132 кг</w:t>
            </w:r>
            <w:r>
              <w:rPr>
                <w:rFonts w:ascii="Times New Roman" w:hAnsi="Times New Roman" w:cs="Times New Roman"/>
                <w:sz w:val="24"/>
                <w:szCs w:val="24"/>
              </w:rPr>
              <w:t>.</w:t>
            </w:r>
          </w:p>
        </w:tc>
      </w:tr>
      <w:tr w:rsidR="0003504B" w:rsidRPr="008410A8">
        <w:trPr>
          <w:trHeight w:val="986"/>
          <w:jc w:val="center"/>
        </w:trPr>
        <w:tc>
          <w:tcPr>
            <w:tcW w:w="844" w:type="dxa"/>
          </w:tcPr>
          <w:p w:rsidR="0003504B" w:rsidRPr="008410A8" w:rsidRDefault="0003504B" w:rsidP="00A7788B">
            <w:pPr>
              <w:pStyle w:val="NoSpacing"/>
              <w:jc w:val="center"/>
              <w:rPr>
                <w:rFonts w:ascii="Times New Roman" w:hAnsi="Times New Roman" w:cs="Times New Roman"/>
                <w:sz w:val="24"/>
                <w:szCs w:val="24"/>
              </w:rPr>
            </w:pPr>
            <w:r w:rsidRPr="008410A8">
              <w:rPr>
                <w:rFonts w:ascii="Times New Roman" w:hAnsi="Times New Roman" w:cs="Times New Roman"/>
                <w:sz w:val="24"/>
                <w:szCs w:val="24"/>
              </w:rPr>
              <w:t>2</w:t>
            </w:r>
          </w:p>
        </w:tc>
        <w:tc>
          <w:tcPr>
            <w:tcW w:w="9356" w:type="dxa"/>
          </w:tcPr>
          <w:p w:rsidR="0003504B" w:rsidRPr="008410A8" w:rsidRDefault="0003504B" w:rsidP="00F52E61">
            <w:pPr>
              <w:spacing w:after="0" w:line="240" w:lineRule="auto"/>
              <w:jc w:val="both"/>
              <w:rPr>
                <w:rFonts w:ascii="Times New Roman" w:hAnsi="Times New Roman" w:cs="Times New Roman"/>
                <w:sz w:val="24"/>
                <w:szCs w:val="24"/>
              </w:rPr>
            </w:pPr>
            <w:r w:rsidRPr="008410A8">
              <w:rPr>
                <w:rFonts w:ascii="Times New Roman" w:hAnsi="Times New Roman" w:cs="Times New Roman"/>
                <w:b/>
                <w:bCs/>
                <w:sz w:val="24"/>
                <w:szCs w:val="24"/>
                <w:lang w:eastAsia="ru-RU"/>
              </w:rPr>
              <w:t xml:space="preserve"> </w:t>
            </w:r>
            <w:r w:rsidRPr="009A32FB">
              <w:rPr>
                <w:rFonts w:ascii="Times New Roman" w:hAnsi="Times New Roman" w:cs="Times New Roman"/>
                <w:sz w:val="24"/>
                <w:szCs w:val="24"/>
                <w:lang w:eastAsia="ru-RU"/>
              </w:rPr>
              <w:t>Детский игровой комплекс</w:t>
            </w:r>
            <w:r w:rsidRPr="008410A8">
              <w:rPr>
                <w:rFonts w:ascii="Times New Roman" w:hAnsi="Times New Roman" w:cs="Times New Roman"/>
                <w:sz w:val="24"/>
                <w:szCs w:val="24"/>
              </w:rPr>
              <w:t xml:space="preserve"> д</w:t>
            </w:r>
            <w:r w:rsidRPr="008410A8">
              <w:rPr>
                <w:rFonts w:ascii="Times New Roman" w:hAnsi="Times New Roman" w:cs="Times New Roman"/>
                <w:sz w:val="24"/>
                <w:szCs w:val="24"/>
                <w:lang w:eastAsia="ru-RU"/>
              </w:rPr>
              <w:t>линой не менее 6800</w:t>
            </w:r>
            <w:r>
              <w:rPr>
                <w:rFonts w:ascii="Times New Roman" w:hAnsi="Times New Roman" w:cs="Times New Roman"/>
                <w:sz w:val="24"/>
                <w:szCs w:val="24"/>
                <w:lang w:eastAsia="ru-RU"/>
              </w:rPr>
              <w:t xml:space="preserve"> </w:t>
            </w:r>
            <w:r w:rsidRPr="008410A8">
              <w:rPr>
                <w:rFonts w:ascii="Times New Roman" w:hAnsi="Times New Roman" w:cs="Times New Roman"/>
                <w:sz w:val="24"/>
                <w:szCs w:val="24"/>
                <w:lang w:eastAsia="ru-RU"/>
              </w:rPr>
              <w:t>мм, шириной не менее 7200мм  и высотой не менее 4400мм.</w:t>
            </w:r>
            <w:r w:rsidRPr="008410A8">
              <w:rPr>
                <w:rFonts w:ascii="Times New Roman" w:hAnsi="Times New Roman" w:cs="Times New Roman"/>
                <w:sz w:val="24"/>
                <w:szCs w:val="24"/>
              </w:rPr>
              <w:t xml:space="preserve"> Общий вес комплекса должен быть не менее 1032 кг при количестве опорных точек /ног/ не менее 24 штуки.</w:t>
            </w:r>
          </w:p>
        </w:tc>
      </w:tr>
      <w:tr w:rsidR="0003504B" w:rsidRPr="008410A8">
        <w:trPr>
          <w:trHeight w:val="818"/>
          <w:jc w:val="center"/>
        </w:trPr>
        <w:tc>
          <w:tcPr>
            <w:tcW w:w="844" w:type="dxa"/>
          </w:tcPr>
          <w:p w:rsidR="0003504B" w:rsidRPr="008410A8" w:rsidRDefault="0003504B" w:rsidP="00916426">
            <w:pPr>
              <w:pStyle w:val="NoSpacing"/>
              <w:jc w:val="center"/>
              <w:rPr>
                <w:rFonts w:ascii="Times New Roman" w:hAnsi="Times New Roman" w:cs="Times New Roman"/>
                <w:sz w:val="24"/>
                <w:szCs w:val="24"/>
              </w:rPr>
            </w:pPr>
            <w:r w:rsidRPr="008410A8">
              <w:rPr>
                <w:rFonts w:ascii="Times New Roman" w:hAnsi="Times New Roman" w:cs="Times New Roman"/>
                <w:sz w:val="24"/>
                <w:szCs w:val="24"/>
              </w:rPr>
              <w:t>3</w:t>
            </w:r>
          </w:p>
        </w:tc>
        <w:tc>
          <w:tcPr>
            <w:tcW w:w="9356" w:type="dxa"/>
          </w:tcPr>
          <w:p w:rsidR="0003504B" w:rsidRPr="008410A8" w:rsidRDefault="0003504B" w:rsidP="00840484">
            <w:pPr>
              <w:spacing w:after="0" w:line="240" w:lineRule="auto"/>
              <w:jc w:val="both"/>
              <w:rPr>
                <w:rFonts w:ascii="Times New Roman" w:hAnsi="Times New Roman" w:cs="Times New Roman"/>
                <w:sz w:val="24"/>
                <w:szCs w:val="24"/>
              </w:rPr>
            </w:pPr>
            <w:r w:rsidRPr="008410A8">
              <w:rPr>
                <w:rFonts w:ascii="Times New Roman" w:hAnsi="Times New Roman" w:cs="Times New Roman"/>
                <w:b/>
                <w:bCs/>
                <w:sz w:val="24"/>
                <w:szCs w:val="24"/>
              </w:rPr>
              <w:t xml:space="preserve"> </w:t>
            </w:r>
            <w:r w:rsidRPr="008B67C1">
              <w:rPr>
                <w:rFonts w:ascii="Times New Roman" w:hAnsi="Times New Roman" w:cs="Times New Roman"/>
                <w:sz w:val="24"/>
                <w:szCs w:val="24"/>
              </w:rPr>
              <w:t>Деревянные качели</w:t>
            </w:r>
            <w:r w:rsidRPr="008410A8">
              <w:rPr>
                <w:rFonts w:ascii="Times New Roman" w:hAnsi="Times New Roman" w:cs="Times New Roman"/>
                <w:b/>
                <w:bCs/>
                <w:sz w:val="24"/>
                <w:szCs w:val="24"/>
              </w:rPr>
              <w:t xml:space="preserve">  </w:t>
            </w:r>
            <w:r w:rsidRPr="008410A8">
              <w:rPr>
                <w:rFonts w:ascii="Times New Roman" w:hAnsi="Times New Roman" w:cs="Times New Roman"/>
                <w:sz w:val="24"/>
                <w:szCs w:val="24"/>
              </w:rPr>
              <w:t>в установленном виде</w:t>
            </w:r>
            <w:r w:rsidRPr="008410A8">
              <w:rPr>
                <w:rFonts w:ascii="Times New Roman" w:hAnsi="Times New Roman" w:cs="Times New Roman"/>
                <w:b/>
                <w:bCs/>
                <w:sz w:val="24"/>
                <w:szCs w:val="24"/>
              </w:rPr>
              <w:t xml:space="preserve"> </w:t>
            </w:r>
            <w:r w:rsidRPr="008410A8">
              <w:rPr>
                <w:rFonts w:ascii="Times New Roman" w:hAnsi="Times New Roman" w:cs="Times New Roman"/>
                <w:sz w:val="24"/>
                <w:szCs w:val="24"/>
              </w:rPr>
              <w:t>д</w:t>
            </w:r>
            <w:r w:rsidRPr="008410A8">
              <w:rPr>
                <w:rFonts w:ascii="Times New Roman" w:hAnsi="Times New Roman" w:cs="Times New Roman"/>
                <w:sz w:val="24"/>
                <w:szCs w:val="24"/>
                <w:lang w:eastAsia="ru-RU"/>
              </w:rPr>
              <w:t>линой не менее 3950мм, шириной не менее 1600 мм  и высотой не менее 2300мм.</w:t>
            </w:r>
            <w:r w:rsidRPr="008410A8">
              <w:rPr>
                <w:rFonts w:ascii="Times New Roman" w:hAnsi="Times New Roman" w:cs="Times New Roman"/>
                <w:sz w:val="24"/>
                <w:szCs w:val="24"/>
              </w:rPr>
              <w:t>, вес  не менее 132 кг при количестве опорных точек /ног/ 4 штуки.</w:t>
            </w:r>
          </w:p>
        </w:tc>
      </w:tr>
      <w:tr w:rsidR="0003504B" w:rsidRPr="008410A8">
        <w:trPr>
          <w:trHeight w:val="972"/>
          <w:jc w:val="center"/>
        </w:trPr>
        <w:tc>
          <w:tcPr>
            <w:tcW w:w="844" w:type="dxa"/>
          </w:tcPr>
          <w:p w:rsidR="0003504B" w:rsidRPr="008410A8" w:rsidRDefault="0003504B" w:rsidP="00EC2BB9">
            <w:pPr>
              <w:pStyle w:val="NoSpacing"/>
              <w:jc w:val="center"/>
              <w:rPr>
                <w:rFonts w:ascii="Times New Roman" w:hAnsi="Times New Roman" w:cs="Times New Roman"/>
                <w:sz w:val="24"/>
                <w:szCs w:val="24"/>
              </w:rPr>
            </w:pPr>
            <w:r w:rsidRPr="008410A8">
              <w:rPr>
                <w:rFonts w:ascii="Times New Roman" w:hAnsi="Times New Roman" w:cs="Times New Roman"/>
                <w:sz w:val="24"/>
                <w:szCs w:val="24"/>
              </w:rPr>
              <w:t>4</w:t>
            </w:r>
          </w:p>
        </w:tc>
        <w:tc>
          <w:tcPr>
            <w:tcW w:w="9356" w:type="dxa"/>
          </w:tcPr>
          <w:p w:rsidR="0003504B" w:rsidRPr="008410A8" w:rsidRDefault="0003504B" w:rsidP="00F52E61">
            <w:pPr>
              <w:spacing w:after="0" w:line="240" w:lineRule="auto"/>
              <w:jc w:val="both"/>
              <w:rPr>
                <w:rFonts w:ascii="Times New Roman" w:hAnsi="Times New Roman" w:cs="Times New Roman"/>
                <w:sz w:val="24"/>
                <w:szCs w:val="24"/>
              </w:rPr>
            </w:pPr>
            <w:r w:rsidRPr="008B67C1">
              <w:rPr>
                <w:rFonts w:ascii="Times New Roman" w:hAnsi="Times New Roman" w:cs="Times New Roman"/>
                <w:sz w:val="24"/>
                <w:szCs w:val="24"/>
                <w:lang w:eastAsia="ru-RU"/>
              </w:rPr>
              <w:t xml:space="preserve"> Качалка-балансир</w:t>
            </w:r>
            <w:r w:rsidRPr="008410A8">
              <w:rPr>
                <w:rFonts w:ascii="Times New Roman" w:hAnsi="Times New Roman" w:cs="Times New Roman"/>
                <w:sz w:val="24"/>
                <w:szCs w:val="24"/>
              </w:rPr>
              <w:t xml:space="preserve">  на двух пружинах в установленном виде</w:t>
            </w:r>
            <w:r w:rsidRPr="008410A8">
              <w:rPr>
                <w:rFonts w:ascii="Times New Roman" w:hAnsi="Times New Roman" w:cs="Times New Roman"/>
                <w:b/>
                <w:bCs/>
                <w:sz w:val="24"/>
                <w:szCs w:val="24"/>
              </w:rPr>
              <w:t xml:space="preserve"> </w:t>
            </w:r>
            <w:r w:rsidRPr="008410A8">
              <w:rPr>
                <w:rFonts w:ascii="Times New Roman" w:hAnsi="Times New Roman" w:cs="Times New Roman"/>
                <w:sz w:val="24"/>
                <w:szCs w:val="24"/>
              </w:rPr>
              <w:t>д</w:t>
            </w:r>
            <w:r w:rsidRPr="008410A8">
              <w:rPr>
                <w:rFonts w:ascii="Times New Roman" w:hAnsi="Times New Roman" w:cs="Times New Roman"/>
                <w:sz w:val="24"/>
                <w:szCs w:val="24"/>
                <w:lang w:eastAsia="ru-RU"/>
              </w:rPr>
              <w:t>линой не менее 850 мм, шириной не менее 450 мм  и высотой не менее 850 мм,</w:t>
            </w:r>
            <w:r w:rsidRPr="008410A8">
              <w:rPr>
                <w:rFonts w:ascii="Times New Roman" w:hAnsi="Times New Roman" w:cs="Times New Roman"/>
                <w:sz w:val="24"/>
                <w:szCs w:val="24"/>
              </w:rPr>
              <w:t xml:space="preserve"> вес  не менее 59 кг,  количество опорных точек /ног/- 4 штуки.</w:t>
            </w:r>
          </w:p>
        </w:tc>
      </w:tr>
      <w:tr w:rsidR="0003504B" w:rsidRPr="008410A8">
        <w:trPr>
          <w:trHeight w:val="874"/>
          <w:jc w:val="center"/>
        </w:trPr>
        <w:tc>
          <w:tcPr>
            <w:tcW w:w="844" w:type="dxa"/>
          </w:tcPr>
          <w:p w:rsidR="0003504B" w:rsidRPr="008410A8" w:rsidRDefault="0003504B" w:rsidP="00EC2BB9">
            <w:pPr>
              <w:pStyle w:val="NoSpacing"/>
              <w:jc w:val="center"/>
              <w:rPr>
                <w:rFonts w:ascii="Times New Roman" w:hAnsi="Times New Roman" w:cs="Times New Roman"/>
                <w:sz w:val="24"/>
                <w:szCs w:val="24"/>
              </w:rPr>
            </w:pPr>
            <w:r w:rsidRPr="008410A8">
              <w:rPr>
                <w:rFonts w:ascii="Times New Roman" w:hAnsi="Times New Roman" w:cs="Times New Roman"/>
                <w:sz w:val="24"/>
                <w:szCs w:val="24"/>
              </w:rPr>
              <w:t>5</w:t>
            </w:r>
          </w:p>
        </w:tc>
        <w:tc>
          <w:tcPr>
            <w:tcW w:w="9356" w:type="dxa"/>
          </w:tcPr>
          <w:p w:rsidR="0003504B" w:rsidRPr="008410A8" w:rsidRDefault="0003504B" w:rsidP="00F52E61">
            <w:pPr>
              <w:spacing w:after="0" w:line="240" w:lineRule="auto"/>
              <w:jc w:val="both"/>
              <w:rPr>
                <w:rFonts w:ascii="Times New Roman" w:hAnsi="Times New Roman" w:cs="Times New Roman"/>
                <w:sz w:val="24"/>
                <w:szCs w:val="24"/>
              </w:rPr>
            </w:pPr>
            <w:r w:rsidRPr="008410A8">
              <w:rPr>
                <w:rFonts w:ascii="Times New Roman" w:hAnsi="Times New Roman" w:cs="Times New Roman"/>
                <w:b/>
                <w:bCs/>
                <w:sz w:val="24"/>
                <w:szCs w:val="24"/>
              </w:rPr>
              <w:t xml:space="preserve"> </w:t>
            </w:r>
            <w:r w:rsidRPr="008B67C1">
              <w:rPr>
                <w:rFonts w:ascii="Times New Roman" w:hAnsi="Times New Roman" w:cs="Times New Roman"/>
                <w:sz w:val="24"/>
                <w:szCs w:val="24"/>
              </w:rPr>
              <w:t>Качалка на рессорной пружине</w:t>
            </w:r>
            <w:r w:rsidRPr="008410A8">
              <w:rPr>
                <w:rFonts w:ascii="Times New Roman" w:hAnsi="Times New Roman" w:cs="Times New Roman"/>
                <w:b/>
                <w:bCs/>
                <w:sz w:val="24"/>
                <w:szCs w:val="24"/>
              </w:rPr>
              <w:t xml:space="preserve"> </w:t>
            </w:r>
            <w:r w:rsidRPr="008410A8">
              <w:rPr>
                <w:rFonts w:ascii="Times New Roman" w:hAnsi="Times New Roman" w:cs="Times New Roman"/>
                <w:sz w:val="24"/>
                <w:szCs w:val="24"/>
              </w:rPr>
              <w:t>в установленном виде</w:t>
            </w:r>
            <w:r w:rsidRPr="008410A8">
              <w:rPr>
                <w:rFonts w:ascii="Times New Roman" w:hAnsi="Times New Roman" w:cs="Times New Roman"/>
                <w:b/>
                <w:bCs/>
                <w:sz w:val="24"/>
                <w:szCs w:val="24"/>
              </w:rPr>
              <w:t xml:space="preserve"> </w:t>
            </w:r>
            <w:r w:rsidRPr="008410A8">
              <w:rPr>
                <w:rFonts w:ascii="Times New Roman" w:hAnsi="Times New Roman" w:cs="Times New Roman"/>
                <w:sz w:val="24"/>
                <w:szCs w:val="24"/>
              </w:rPr>
              <w:t>д</w:t>
            </w:r>
            <w:r w:rsidRPr="008410A8">
              <w:rPr>
                <w:rFonts w:ascii="Times New Roman" w:hAnsi="Times New Roman" w:cs="Times New Roman"/>
                <w:sz w:val="24"/>
                <w:szCs w:val="24"/>
                <w:lang w:eastAsia="ru-RU"/>
              </w:rPr>
              <w:t xml:space="preserve">линой не менее 2100 мм, шириной не менее 450 мм  и высотой не менее 900мм, </w:t>
            </w:r>
            <w:r w:rsidRPr="008410A8">
              <w:rPr>
                <w:rFonts w:ascii="Times New Roman" w:hAnsi="Times New Roman" w:cs="Times New Roman"/>
                <w:sz w:val="24"/>
                <w:szCs w:val="24"/>
              </w:rPr>
              <w:t>вес не менее 45 кг при количестве опорных точек /ног/ 4 штуки.</w:t>
            </w:r>
          </w:p>
        </w:tc>
      </w:tr>
      <w:tr w:rsidR="0003504B" w:rsidRPr="008410A8">
        <w:trPr>
          <w:trHeight w:val="974"/>
          <w:jc w:val="center"/>
        </w:trPr>
        <w:tc>
          <w:tcPr>
            <w:tcW w:w="844" w:type="dxa"/>
          </w:tcPr>
          <w:p w:rsidR="0003504B" w:rsidRPr="008410A8" w:rsidRDefault="0003504B" w:rsidP="00EC2BB9">
            <w:pPr>
              <w:pStyle w:val="NoSpacing"/>
              <w:jc w:val="center"/>
              <w:rPr>
                <w:rFonts w:ascii="Times New Roman" w:hAnsi="Times New Roman" w:cs="Times New Roman"/>
                <w:sz w:val="24"/>
                <w:szCs w:val="24"/>
              </w:rPr>
            </w:pPr>
            <w:r w:rsidRPr="008410A8">
              <w:rPr>
                <w:rFonts w:ascii="Times New Roman" w:hAnsi="Times New Roman" w:cs="Times New Roman"/>
                <w:sz w:val="24"/>
                <w:szCs w:val="24"/>
              </w:rPr>
              <w:t>6</w:t>
            </w:r>
          </w:p>
        </w:tc>
        <w:tc>
          <w:tcPr>
            <w:tcW w:w="9356" w:type="dxa"/>
          </w:tcPr>
          <w:p w:rsidR="0003504B" w:rsidRPr="008410A8" w:rsidRDefault="0003504B" w:rsidP="00D2394B">
            <w:pPr>
              <w:spacing w:after="0" w:line="240" w:lineRule="auto"/>
              <w:jc w:val="both"/>
              <w:rPr>
                <w:rFonts w:ascii="Times New Roman" w:hAnsi="Times New Roman" w:cs="Times New Roman"/>
                <w:sz w:val="24"/>
                <w:szCs w:val="24"/>
              </w:rPr>
            </w:pPr>
            <w:r w:rsidRPr="008410A8">
              <w:rPr>
                <w:rFonts w:ascii="Times New Roman" w:hAnsi="Times New Roman" w:cs="Times New Roman"/>
                <w:b/>
                <w:bCs/>
                <w:sz w:val="24"/>
                <w:szCs w:val="24"/>
                <w:lang w:eastAsia="ru-RU"/>
              </w:rPr>
              <w:t xml:space="preserve"> </w:t>
            </w:r>
            <w:r w:rsidRPr="008B67C1">
              <w:rPr>
                <w:rFonts w:ascii="Times New Roman" w:hAnsi="Times New Roman" w:cs="Times New Roman"/>
                <w:sz w:val="24"/>
                <w:szCs w:val="24"/>
                <w:lang w:eastAsia="ru-RU"/>
              </w:rPr>
              <w:t>Песочница</w:t>
            </w:r>
            <w:r w:rsidRPr="008410A8">
              <w:rPr>
                <w:rFonts w:ascii="Times New Roman" w:hAnsi="Times New Roman" w:cs="Times New Roman"/>
                <w:sz w:val="24"/>
                <w:szCs w:val="24"/>
              </w:rPr>
              <w:t xml:space="preserve"> в установленном виде</w:t>
            </w:r>
            <w:r w:rsidRPr="008410A8">
              <w:rPr>
                <w:rFonts w:ascii="Times New Roman" w:hAnsi="Times New Roman" w:cs="Times New Roman"/>
                <w:b/>
                <w:bCs/>
                <w:sz w:val="24"/>
                <w:szCs w:val="24"/>
              </w:rPr>
              <w:t xml:space="preserve"> </w:t>
            </w:r>
            <w:r w:rsidRPr="008410A8">
              <w:rPr>
                <w:rFonts w:ascii="Times New Roman" w:hAnsi="Times New Roman" w:cs="Times New Roman"/>
                <w:sz w:val="24"/>
                <w:szCs w:val="24"/>
              </w:rPr>
              <w:t>д</w:t>
            </w:r>
            <w:r w:rsidRPr="008410A8">
              <w:rPr>
                <w:rFonts w:ascii="Times New Roman" w:hAnsi="Times New Roman" w:cs="Times New Roman"/>
                <w:sz w:val="24"/>
                <w:szCs w:val="24"/>
                <w:lang w:eastAsia="ru-RU"/>
              </w:rPr>
              <w:t xml:space="preserve">линой не менее 1500 мм, шириной не менее 1500 мм  и высотой не менее 320 мм, </w:t>
            </w:r>
            <w:r w:rsidRPr="008410A8">
              <w:rPr>
                <w:rFonts w:ascii="Times New Roman" w:hAnsi="Times New Roman" w:cs="Times New Roman"/>
                <w:sz w:val="24"/>
                <w:szCs w:val="24"/>
              </w:rPr>
              <w:t>вес  не менее 49 кг при количестве опорных точек /ног/ 4 штуки</w:t>
            </w:r>
            <w:r>
              <w:rPr>
                <w:rFonts w:ascii="Times New Roman" w:hAnsi="Times New Roman" w:cs="Times New Roman"/>
                <w:sz w:val="24"/>
                <w:szCs w:val="24"/>
              </w:rPr>
              <w:t>.</w:t>
            </w:r>
          </w:p>
        </w:tc>
      </w:tr>
      <w:tr w:rsidR="0003504B" w:rsidRPr="008410A8">
        <w:trPr>
          <w:trHeight w:val="956"/>
          <w:jc w:val="center"/>
        </w:trPr>
        <w:tc>
          <w:tcPr>
            <w:tcW w:w="844" w:type="dxa"/>
          </w:tcPr>
          <w:p w:rsidR="0003504B" w:rsidRPr="008410A8" w:rsidRDefault="0003504B" w:rsidP="00EC2BB9">
            <w:pPr>
              <w:pStyle w:val="NoSpacing"/>
              <w:jc w:val="center"/>
              <w:rPr>
                <w:rFonts w:ascii="Times New Roman" w:hAnsi="Times New Roman" w:cs="Times New Roman"/>
                <w:sz w:val="24"/>
                <w:szCs w:val="24"/>
              </w:rPr>
            </w:pPr>
            <w:r w:rsidRPr="008410A8">
              <w:rPr>
                <w:rFonts w:ascii="Times New Roman" w:hAnsi="Times New Roman" w:cs="Times New Roman"/>
                <w:sz w:val="24"/>
                <w:szCs w:val="24"/>
              </w:rPr>
              <w:t>7</w:t>
            </w:r>
          </w:p>
        </w:tc>
        <w:tc>
          <w:tcPr>
            <w:tcW w:w="9356" w:type="dxa"/>
          </w:tcPr>
          <w:p w:rsidR="0003504B" w:rsidRPr="008410A8" w:rsidRDefault="0003504B" w:rsidP="008410A8">
            <w:pPr>
              <w:spacing w:after="0" w:line="240" w:lineRule="auto"/>
              <w:jc w:val="both"/>
              <w:rPr>
                <w:rFonts w:ascii="Times New Roman" w:hAnsi="Times New Roman" w:cs="Times New Roman"/>
                <w:sz w:val="24"/>
                <w:szCs w:val="24"/>
              </w:rPr>
            </w:pPr>
            <w:r w:rsidRPr="008B67C1">
              <w:rPr>
                <w:rFonts w:ascii="Times New Roman" w:hAnsi="Times New Roman" w:cs="Times New Roman"/>
                <w:sz w:val="24"/>
                <w:szCs w:val="24"/>
              </w:rPr>
              <w:t>Спортивный комплекс шведская стенка с шестом</w:t>
            </w:r>
            <w:r w:rsidRPr="008410A8">
              <w:rPr>
                <w:rFonts w:ascii="Times New Roman" w:hAnsi="Times New Roman" w:cs="Times New Roman"/>
                <w:sz w:val="24"/>
                <w:szCs w:val="24"/>
              </w:rPr>
              <w:t xml:space="preserve"> д</w:t>
            </w:r>
            <w:r w:rsidRPr="008410A8">
              <w:rPr>
                <w:rFonts w:ascii="Times New Roman" w:hAnsi="Times New Roman" w:cs="Times New Roman"/>
                <w:sz w:val="24"/>
                <w:szCs w:val="24"/>
                <w:lang w:eastAsia="ru-RU"/>
              </w:rPr>
              <w:t>линой не менее 2700 мм, шириной не менее 1900 мм  и высотой не менее 2520мм.</w:t>
            </w:r>
            <w:r w:rsidRPr="008410A8">
              <w:rPr>
                <w:rFonts w:ascii="Times New Roman" w:hAnsi="Times New Roman" w:cs="Times New Roman"/>
                <w:sz w:val="24"/>
                <w:szCs w:val="24"/>
              </w:rPr>
              <w:t xml:space="preserve"> Общий вес комплекса должен быть не менее 238 кг при количестве опор</w:t>
            </w:r>
            <w:r>
              <w:rPr>
                <w:rFonts w:ascii="Times New Roman" w:hAnsi="Times New Roman" w:cs="Times New Roman"/>
                <w:sz w:val="24"/>
                <w:szCs w:val="24"/>
              </w:rPr>
              <w:t>ных точек /ног/ не менее 7 штук</w:t>
            </w:r>
            <w:r w:rsidRPr="008410A8">
              <w:rPr>
                <w:rFonts w:ascii="Times New Roman" w:hAnsi="Times New Roman" w:cs="Times New Roman"/>
                <w:sz w:val="24"/>
                <w:szCs w:val="24"/>
              </w:rPr>
              <w:t>.</w:t>
            </w:r>
          </w:p>
        </w:tc>
      </w:tr>
      <w:tr w:rsidR="0003504B" w:rsidRPr="008410A8">
        <w:trPr>
          <w:trHeight w:val="363"/>
          <w:jc w:val="center"/>
        </w:trPr>
        <w:tc>
          <w:tcPr>
            <w:tcW w:w="844" w:type="dxa"/>
          </w:tcPr>
          <w:p w:rsidR="0003504B" w:rsidRPr="008410A8" w:rsidRDefault="0003504B" w:rsidP="00E67F1D">
            <w:pPr>
              <w:pStyle w:val="NoSpacing"/>
              <w:jc w:val="center"/>
              <w:rPr>
                <w:rFonts w:ascii="Times New Roman" w:hAnsi="Times New Roman" w:cs="Times New Roman"/>
                <w:sz w:val="24"/>
                <w:szCs w:val="24"/>
              </w:rPr>
            </w:pPr>
            <w:r w:rsidRPr="008410A8">
              <w:rPr>
                <w:rFonts w:ascii="Times New Roman" w:hAnsi="Times New Roman" w:cs="Times New Roman"/>
                <w:sz w:val="24"/>
                <w:szCs w:val="24"/>
              </w:rPr>
              <w:t>8</w:t>
            </w:r>
          </w:p>
        </w:tc>
        <w:tc>
          <w:tcPr>
            <w:tcW w:w="9356" w:type="dxa"/>
          </w:tcPr>
          <w:p w:rsidR="0003504B" w:rsidRPr="008410A8" w:rsidRDefault="0003504B" w:rsidP="00E67F1D">
            <w:pPr>
              <w:pStyle w:val="NoSpacing"/>
              <w:ind w:right="-103"/>
              <w:jc w:val="both"/>
              <w:rPr>
                <w:rFonts w:ascii="Times New Roman" w:hAnsi="Times New Roman" w:cs="Times New Roman"/>
                <w:sz w:val="24"/>
                <w:szCs w:val="24"/>
              </w:rPr>
            </w:pPr>
            <w:r w:rsidRPr="008410A8">
              <w:rPr>
                <w:rFonts w:ascii="Times New Roman" w:hAnsi="Times New Roman" w:cs="Times New Roman"/>
                <w:sz w:val="24"/>
                <w:szCs w:val="24"/>
              </w:rPr>
              <w:t>Диван садово-парковый. Скамейка со спинкой не менее 1860 х 530 (h)=800мм. Диван садово-парковый выполнен на металлическом каркасе с подлокотниками Сидение со спинкой состоит из деревянных досок сечением не менее 90х40 мм. Деревянные детали должны быть тщательно отшлифованы, загрунтованы и окрашены   в заводских условиях.</w:t>
            </w:r>
          </w:p>
        </w:tc>
      </w:tr>
      <w:tr w:rsidR="0003504B" w:rsidRPr="008410A8">
        <w:trPr>
          <w:trHeight w:val="363"/>
          <w:jc w:val="center"/>
        </w:trPr>
        <w:tc>
          <w:tcPr>
            <w:tcW w:w="844" w:type="dxa"/>
          </w:tcPr>
          <w:p w:rsidR="0003504B" w:rsidRPr="008410A8" w:rsidRDefault="0003504B" w:rsidP="00E67F1D">
            <w:pPr>
              <w:pStyle w:val="NoSpacing"/>
              <w:jc w:val="center"/>
              <w:rPr>
                <w:rFonts w:ascii="Times New Roman" w:hAnsi="Times New Roman" w:cs="Times New Roman"/>
                <w:sz w:val="24"/>
                <w:szCs w:val="24"/>
              </w:rPr>
            </w:pPr>
            <w:r w:rsidRPr="008410A8">
              <w:rPr>
                <w:rFonts w:ascii="Times New Roman" w:hAnsi="Times New Roman" w:cs="Times New Roman"/>
                <w:sz w:val="24"/>
                <w:szCs w:val="24"/>
              </w:rPr>
              <w:t>9</w:t>
            </w:r>
          </w:p>
        </w:tc>
        <w:tc>
          <w:tcPr>
            <w:tcW w:w="9356" w:type="dxa"/>
          </w:tcPr>
          <w:p w:rsidR="0003504B" w:rsidRPr="008410A8" w:rsidRDefault="0003504B" w:rsidP="00E67F1D">
            <w:pPr>
              <w:pStyle w:val="NoSpacing"/>
              <w:jc w:val="both"/>
              <w:rPr>
                <w:rFonts w:ascii="Times New Roman" w:hAnsi="Times New Roman" w:cs="Times New Roman"/>
                <w:sz w:val="24"/>
                <w:szCs w:val="24"/>
              </w:rPr>
            </w:pPr>
            <w:r w:rsidRPr="008410A8">
              <w:rPr>
                <w:rFonts w:ascii="Times New Roman" w:hAnsi="Times New Roman" w:cs="Times New Roman"/>
                <w:sz w:val="24"/>
                <w:szCs w:val="24"/>
              </w:rPr>
              <w:t>Урна железобетонная + металлическая вставка, размер не менее 470 х 470 х 720 мм Уличная для мусора.</w:t>
            </w:r>
          </w:p>
          <w:p w:rsidR="0003504B" w:rsidRPr="008410A8" w:rsidRDefault="0003504B" w:rsidP="00E67F1D">
            <w:pPr>
              <w:pStyle w:val="NoSpacing"/>
              <w:jc w:val="both"/>
              <w:rPr>
                <w:rFonts w:ascii="Times New Roman" w:hAnsi="Times New Roman" w:cs="Times New Roman"/>
                <w:sz w:val="24"/>
                <w:szCs w:val="24"/>
              </w:rPr>
            </w:pPr>
            <w:r w:rsidRPr="008410A8">
              <w:rPr>
                <w:rFonts w:ascii="Times New Roman" w:hAnsi="Times New Roman" w:cs="Times New Roman"/>
                <w:sz w:val="24"/>
                <w:szCs w:val="24"/>
              </w:rPr>
              <w:t xml:space="preserve">Монолитная железобетонная окрашенная урна, украшенная объемным рельефом и гладкой окантовкой. </w:t>
            </w:r>
          </w:p>
        </w:tc>
      </w:tr>
      <w:tr w:rsidR="0003504B" w:rsidRPr="008410A8">
        <w:trPr>
          <w:jc w:val="center"/>
        </w:trPr>
        <w:tc>
          <w:tcPr>
            <w:tcW w:w="844" w:type="dxa"/>
          </w:tcPr>
          <w:p w:rsidR="0003504B" w:rsidRPr="008410A8" w:rsidRDefault="0003504B" w:rsidP="00E67F1D">
            <w:pPr>
              <w:pStyle w:val="NoSpacing"/>
              <w:jc w:val="center"/>
              <w:rPr>
                <w:rFonts w:ascii="Times New Roman" w:hAnsi="Times New Roman" w:cs="Times New Roman"/>
                <w:sz w:val="24"/>
                <w:szCs w:val="24"/>
              </w:rPr>
            </w:pPr>
            <w:r w:rsidRPr="008410A8">
              <w:rPr>
                <w:rFonts w:ascii="Times New Roman" w:hAnsi="Times New Roman" w:cs="Times New Roman"/>
                <w:sz w:val="24"/>
                <w:szCs w:val="24"/>
              </w:rPr>
              <w:t>10</w:t>
            </w:r>
          </w:p>
        </w:tc>
        <w:tc>
          <w:tcPr>
            <w:tcW w:w="9356" w:type="dxa"/>
          </w:tcPr>
          <w:p w:rsidR="0003504B" w:rsidRPr="008410A8" w:rsidRDefault="0003504B" w:rsidP="00E67F1D">
            <w:pPr>
              <w:widowControl w:val="0"/>
              <w:snapToGrid w:val="0"/>
              <w:spacing w:after="0" w:line="240" w:lineRule="auto"/>
              <w:ind w:left="87" w:right="87"/>
              <w:jc w:val="both"/>
              <w:rPr>
                <w:rFonts w:ascii="Times New Roman" w:hAnsi="Times New Roman" w:cs="Times New Roman"/>
                <w:kern w:val="1"/>
                <w:sz w:val="24"/>
                <w:szCs w:val="24"/>
                <w:lang w:eastAsia="hi-IN" w:bidi="hi-IN"/>
              </w:rPr>
            </w:pPr>
            <w:r w:rsidRPr="008410A8">
              <w:rPr>
                <w:rFonts w:ascii="Times New Roman" w:hAnsi="Times New Roman" w:cs="Times New Roman"/>
                <w:sz w:val="24"/>
                <w:szCs w:val="24"/>
              </w:rPr>
              <w:t xml:space="preserve">Песок природный </w:t>
            </w:r>
            <w:r w:rsidRPr="008410A8">
              <w:rPr>
                <w:rFonts w:ascii="Times New Roman" w:hAnsi="Times New Roman" w:cs="Times New Roman"/>
                <w:kern w:val="1"/>
                <w:sz w:val="24"/>
                <w:szCs w:val="24"/>
                <w:lang w:eastAsia="hi-IN" w:bidi="hi-IN"/>
              </w:rPr>
              <w:t>для строительных работ средней крупности, I</w:t>
            </w:r>
            <w:r w:rsidRPr="008410A8">
              <w:rPr>
                <w:rFonts w:ascii="Times New Roman" w:hAnsi="Times New Roman" w:cs="Times New Roman"/>
                <w:kern w:val="1"/>
                <w:sz w:val="24"/>
                <w:szCs w:val="24"/>
                <w:lang w:val="en-US" w:eastAsia="hi-IN" w:bidi="hi-IN"/>
              </w:rPr>
              <w:t>I</w:t>
            </w:r>
            <w:r w:rsidRPr="008410A8">
              <w:rPr>
                <w:rFonts w:ascii="Times New Roman" w:hAnsi="Times New Roman" w:cs="Times New Roman"/>
                <w:kern w:val="1"/>
                <w:sz w:val="24"/>
                <w:szCs w:val="24"/>
                <w:lang w:eastAsia="hi-IN" w:bidi="hi-IN"/>
              </w:rPr>
              <w:t xml:space="preserve"> класса, модуль крупности зерен св. 2,0 до 2,5 Мк (неизменяемый показатель). </w:t>
            </w:r>
          </w:p>
          <w:p w:rsidR="0003504B" w:rsidRPr="008410A8" w:rsidRDefault="0003504B" w:rsidP="00E67F1D">
            <w:pPr>
              <w:widowControl w:val="0"/>
              <w:snapToGrid w:val="0"/>
              <w:spacing w:after="0" w:line="240" w:lineRule="auto"/>
              <w:ind w:left="87" w:right="87"/>
              <w:jc w:val="both"/>
              <w:rPr>
                <w:rFonts w:ascii="Times New Roman" w:hAnsi="Times New Roman" w:cs="Times New Roman"/>
                <w:kern w:val="1"/>
                <w:sz w:val="24"/>
                <w:szCs w:val="24"/>
                <w:lang w:eastAsia="hi-IN" w:bidi="hi-IN"/>
              </w:rPr>
            </w:pPr>
            <w:r w:rsidRPr="008410A8">
              <w:rPr>
                <w:rFonts w:ascii="Times New Roman" w:hAnsi="Times New Roman" w:cs="Times New Roman"/>
                <w:kern w:val="1"/>
                <w:sz w:val="24"/>
                <w:szCs w:val="24"/>
                <w:lang w:eastAsia="hi-IN" w:bidi="hi-IN"/>
              </w:rPr>
              <w:t xml:space="preserve">Содержание глинистых и пылевидных частиц по массе не более 3% (неизменяемый показатель). </w:t>
            </w:r>
          </w:p>
          <w:p w:rsidR="0003504B" w:rsidRPr="008410A8" w:rsidRDefault="0003504B" w:rsidP="00E67F1D">
            <w:pPr>
              <w:widowControl w:val="0"/>
              <w:snapToGrid w:val="0"/>
              <w:spacing w:after="0" w:line="240" w:lineRule="auto"/>
              <w:ind w:left="87" w:right="87"/>
              <w:jc w:val="both"/>
              <w:rPr>
                <w:rFonts w:ascii="Times New Roman" w:hAnsi="Times New Roman" w:cs="Times New Roman"/>
                <w:kern w:val="1"/>
                <w:sz w:val="24"/>
                <w:szCs w:val="24"/>
                <w:lang w:eastAsia="hi-IN" w:bidi="hi-IN"/>
              </w:rPr>
            </w:pPr>
            <w:r w:rsidRPr="008410A8">
              <w:rPr>
                <w:rFonts w:ascii="Times New Roman" w:hAnsi="Times New Roman" w:cs="Times New Roman"/>
                <w:kern w:val="1"/>
                <w:sz w:val="24"/>
                <w:szCs w:val="24"/>
                <w:lang w:eastAsia="hi-IN" w:bidi="hi-IN"/>
              </w:rPr>
              <w:t xml:space="preserve">Содержание глины в комках по массе не более 0,5% (неизменяемый показатель). </w:t>
            </w:r>
          </w:p>
        </w:tc>
      </w:tr>
      <w:tr w:rsidR="0003504B" w:rsidRPr="008410A8">
        <w:trPr>
          <w:trHeight w:val="796"/>
          <w:jc w:val="center"/>
        </w:trPr>
        <w:tc>
          <w:tcPr>
            <w:tcW w:w="844" w:type="dxa"/>
          </w:tcPr>
          <w:p w:rsidR="0003504B" w:rsidRPr="008410A8" w:rsidRDefault="0003504B" w:rsidP="00E67F1D">
            <w:pPr>
              <w:pStyle w:val="NoSpacing"/>
              <w:jc w:val="center"/>
              <w:rPr>
                <w:rFonts w:ascii="Times New Roman" w:hAnsi="Times New Roman" w:cs="Times New Roman"/>
                <w:sz w:val="24"/>
                <w:szCs w:val="24"/>
              </w:rPr>
            </w:pPr>
            <w:r w:rsidRPr="008410A8">
              <w:rPr>
                <w:rFonts w:ascii="Times New Roman" w:hAnsi="Times New Roman" w:cs="Times New Roman"/>
                <w:sz w:val="24"/>
                <w:szCs w:val="24"/>
              </w:rPr>
              <w:t>11</w:t>
            </w:r>
          </w:p>
        </w:tc>
        <w:tc>
          <w:tcPr>
            <w:tcW w:w="9356" w:type="dxa"/>
          </w:tcPr>
          <w:p w:rsidR="0003504B" w:rsidRPr="008410A8" w:rsidRDefault="0003504B" w:rsidP="00E67F1D">
            <w:pPr>
              <w:pStyle w:val="NoSpacing"/>
              <w:rPr>
                <w:rFonts w:ascii="Times New Roman" w:hAnsi="Times New Roman" w:cs="Times New Roman"/>
                <w:sz w:val="24"/>
                <w:szCs w:val="24"/>
              </w:rPr>
            </w:pPr>
            <w:r w:rsidRPr="008410A8">
              <w:rPr>
                <w:rFonts w:ascii="Times New Roman" w:hAnsi="Times New Roman" w:cs="Times New Roman"/>
                <w:sz w:val="24"/>
                <w:szCs w:val="24"/>
              </w:rPr>
              <w:t>Смеси готовые щебеночно-песчаные (ГОСТ25607-2009) номер С5 (природные),             типа «НОРИКА», размер зерен 0-40 мм.</w:t>
            </w:r>
          </w:p>
          <w:p w:rsidR="0003504B" w:rsidRPr="008410A8" w:rsidRDefault="0003504B" w:rsidP="00E67F1D">
            <w:pPr>
              <w:pStyle w:val="NoSpacing"/>
              <w:rPr>
                <w:rFonts w:ascii="Times New Roman" w:hAnsi="Times New Roman" w:cs="Times New Roman"/>
                <w:sz w:val="24"/>
                <w:szCs w:val="24"/>
              </w:rPr>
            </w:pPr>
            <w:r w:rsidRPr="008410A8">
              <w:rPr>
                <w:rFonts w:ascii="Times New Roman" w:hAnsi="Times New Roman" w:cs="Times New Roman"/>
                <w:sz w:val="24"/>
                <w:szCs w:val="24"/>
              </w:rPr>
              <w:t xml:space="preserve">Содержание зерен щебня должно быть не менее 10% и не более 90% по массе (неизменяемый показатель). </w:t>
            </w:r>
          </w:p>
          <w:p w:rsidR="0003504B" w:rsidRPr="008410A8" w:rsidRDefault="0003504B" w:rsidP="00E67F1D">
            <w:pPr>
              <w:pStyle w:val="NoSpacing"/>
              <w:rPr>
                <w:rFonts w:ascii="Times New Roman" w:hAnsi="Times New Roman" w:cs="Times New Roman"/>
                <w:sz w:val="24"/>
                <w:szCs w:val="24"/>
              </w:rPr>
            </w:pPr>
            <w:r w:rsidRPr="008410A8">
              <w:rPr>
                <w:rFonts w:ascii="Times New Roman" w:hAnsi="Times New Roman" w:cs="Times New Roman"/>
                <w:sz w:val="24"/>
                <w:szCs w:val="24"/>
              </w:rPr>
              <w:t>Наибольшая крупность зерен щебня не менее 5 мм и не более 40 мм (неизменяемый показатель).</w:t>
            </w:r>
          </w:p>
          <w:p w:rsidR="0003504B" w:rsidRPr="008410A8" w:rsidRDefault="0003504B" w:rsidP="00E67F1D">
            <w:pPr>
              <w:pStyle w:val="NoSpacing"/>
              <w:rPr>
                <w:rFonts w:ascii="Times New Roman" w:hAnsi="Times New Roman" w:cs="Times New Roman"/>
                <w:sz w:val="24"/>
                <w:szCs w:val="24"/>
              </w:rPr>
            </w:pPr>
            <w:r w:rsidRPr="008410A8">
              <w:rPr>
                <w:rFonts w:ascii="Times New Roman" w:hAnsi="Times New Roman" w:cs="Times New Roman"/>
                <w:sz w:val="24"/>
                <w:szCs w:val="24"/>
              </w:rPr>
              <w:t xml:space="preserve">Содержание глинистых и пылевидных частиц не должно превышать 1,2 % (неизменный показатель). </w:t>
            </w:r>
          </w:p>
          <w:p w:rsidR="0003504B" w:rsidRPr="008410A8" w:rsidRDefault="0003504B" w:rsidP="00E67F1D">
            <w:pPr>
              <w:pStyle w:val="NoSpacing"/>
              <w:rPr>
                <w:rFonts w:ascii="Times New Roman" w:hAnsi="Times New Roman" w:cs="Times New Roman"/>
                <w:sz w:val="24"/>
                <w:szCs w:val="24"/>
              </w:rPr>
            </w:pPr>
            <w:r w:rsidRPr="008410A8">
              <w:rPr>
                <w:rFonts w:ascii="Times New Roman" w:hAnsi="Times New Roman" w:cs="Times New Roman"/>
                <w:sz w:val="24"/>
                <w:szCs w:val="24"/>
              </w:rPr>
              <w:t>Истинная плотность -2,69 т/кум. м, Водопоглощение - 0,57 %, пустотность ср. 43,9 % влажность – 5,14 %, марка по дробимости М 800.</w:t>
            </w:r>
          </w:p>
        </w:tc>
      </w:tr>
      <w:tr w:rsidR="0003504B" w:rsidRPr="008410A8">
        <w:trPr>
          <w:trHeight w:val="683"/>
          <w:jc w:val="center"/>
        </w:trPr>
        <w:tc>
          <w:tcPr>
            <w:tcW w:w="844" w:type="dxa"/>
          </w:tcPr>
          <w:p w:rsidR="0003504B" w:rsidRPr="008410A8" w:rsidRDefault="0003504B" w:rsidP="00E67F1D">
            <w:pPr>
              <w:pStyle w:val="NoSpacing"/>
              <w:jc w:val="center"/>
              <w:rPr>
                <w:rFonts w:ascii="Times New Roman" w:hAnsi="Times New Roman" w:cs="Times New Roman"/>
                <w:sz w:val="24"/>
                <w:szCs w:val="24"/>
              </w:rPr>
            </w:pPr>
            <w:r w:rsidRPr="008410A8">
              <w:rPr>
                <w:rFonts w:ascii="Times New Roman" w:hAnsi="Times New Roman" w:cs="Times New Roman"/>
                <w:sz w:val="24"/>
                <w:szCs w:val="24"/>
              </w:rPr>
              <w:t>12</w:t>
            </w:r>
          </w:p>
        </w:tc>
        <w:tc>
          <w:tcPr>
            <w:tcW w:w="9356" w:type="dxa"/>
          </w:tcPr>
          <w:p w:rsidR="0003504B" w:rsidRPr="008410A8" w:rsidRDefault="0003504B" w:rsidP="00081094">
            <w:pPr>
              <w:pStyle w:val="NoSpacing"/>
              <w:rPr>
                <w:rFonts w:ascii="Times New Roman" w:hAnsi="Times New Roman" w:cs="Times New Roman"/>
                <w:sz w:val="24"/>
                <w:szCs w:val="24"/>
              </w:rPr>
            </w:pPr>
            <w:r w:rsidRPr="008410A8">
              <w:rPr>
                <w:rFonts w:ascii="Times New Roman" w:hAnsi="Times New Roman" w:cs="Times New Roman"/>
                <w:sz w:val="24"/>
                <w:szCs w:val="24"/>
              </w:rPr>
              <w:t>Смеси готовые щебеночно-песчаные, щебень из гравия М 800,  номер С4 (природные),  размер зерен 0-80 мм (ГОСТ25607-2009).</w:t>
            </w:r>
          </w:p>
          <w:p w:rsidR="0003504B" w:rsidRPr="008410A8" w:rsidRDefault="0003504B" w:rsidP="00E67F1D">
            <w:pPr>
              <w:pStyle w:val="NoSpacing"/>
              <w:rPr>
                <w:rFonts w:ascii="Times New Roman" w:hAnsi="Times New Roman" w:cs="Times New Roman"/>
                <w:sz w:val="24"/>
                <w:szCs w:val="24"/>
              </w:rPr>
            </w:pPr>
          </w:p>
        </w:tc>
      </w:tr>
      <w:tr w:rsidR="0003504B" w:rsidRPr="008410A8">
        <w:trPr>
          <w:trHeight w:val="916"/>
          <w:jc w:val="center"/>
        </w:trPr>
        <w:tc>
          <w:tcPr>
            <w:tcW w:w="844" w:type="dxa"/>
          </w:tcPr>
          <w:p w:rsidR="0003504B" w:rsidRPr="008410A8" w:rsidRDefault="0003504B" w:rsidP="00E67F1D">
            <w:pPr>
              <w:pStyle w:val="NoSpacing"/>
              <w:jc w:val="center"/>
              <w:rPr>
                <w:rFonts w:ascii="Times New Roman" w:hAnsi="Times New Roman" w:cs="Times New Roman"/>
                <w:sz w:val="24"/>
                <w:szCs w:val="24"/>
              </w:rPr>
            </w:pPr>
            <w:r w:rsidRPr="008410A8">
              <w:rPr>
                <w:rFonts w:ascii="Times New Roman" w:hAnsi="Times New Roman" w:cs="Times New Roman"/>
                <w:sz w:val="24"/>
                <w:szCs w:val="24"/>
              </w:rPr>
              <w:t>13</w:t>
            </w:r>
          </w:p>
        </w:tc>
        <w:tc>
          <w:tcPr>
            <w:tcW w:w="9356" w:type="dxa"/>
          </w:tcPr>
          <w:p w:rsidR="0003504B" w:rsidRPr="008410A8" w:rsidRDefault="0003504B" w:rsidP="00E67F1D">
            <w:pPr>
              <w:pStyle w:val="NoSpacing"/>
              <w:rPr>
                <w:rFonts w:ascii="Times New Roman" w:hAnsi="Times New Roman" w:cs="Times New Roman"/>
                <w:sz w:val="24"/>
                <w:szCs w:val="24"/>
              </w:rPr>
            </w:pPr>
            <w:r w:rsidRPr="008410A8">
              <w:rPr>
                <w:rFonts w:ascii="Times New Roman" w:hAnsi="Times New Roman" w:cs="Times New Roman"/>
                <w:sz w:val="24"/>
                <w:szCs w:val="24"/>
              </w:rPr>
              <w:t xml:space="preserve">Смесь пескоцементная  состав 1:3 ( по ГОСТ 28013-98) </w:t>
            </w:r>
          </w:p>
          <w:p w:rsidR="0003504B" w:rsidRPr="008410A8" w:rsidRDefault="0003504B" w:rsidP="00E67F1D">
            <w:pPr>
              <w:pStyle w:val="NoSpacing"/>
              <w:rPr>
                <w:rFonts w:ascii="Times New Roman" w:hAnsi="Times New Roman" w:cs="Times New Roman"/>
                <w:sz w:val="24"/>
                <w:szCs w:val="24"/>
              </w:rPr>
            </w:pPr>
            <w:r w:rsidRPr="008410A8">
              <w:rPr>
                <w:rFonts w:ascii="Times New Roman" w:hAnsi="Times New Roman" w:cs="Times New Roman"/>
                <w:sz w:val="24"/>
                <w:szCs w:val="24"/>
              </w:rPr>
              <w:t xml:space="preserve">Сухая растворная, кладочная. </w:t>
            </w:r>
          </w:p>
          <w:p w:rsidR="0003504B" w:rsidRPr="008410A8" w:rsidRDefault="0003504B" w:rsidP="00E67F1D">
            <w:pPr>
              <w:pStyle w:val="NoSpacing"/>
              <w:rPr>
                <w:rFonts w:ascii="Times New Roman" w:hAnsi="Times New Roman" w:cs="Times New Roman"/>
                <w:sz w:val="24"/>
                <w:szCs w:val="24"/>
              </w:rPr>
            </w:pPr>
            <w:r w:rsidRPr="008410A8">
              <w:rPr>
                <w:rFonts w:ascii="Times New Roman" w:hAnsi="Times New Roman" w:cs="Times New Roman"/>
                <w:sz w:val="24"/>
                <w:szCs w:val="24"/>
              </w:rPr>
              <w:t xml:space="preserve">Марка подвижности Пк3. </w:t>
            </w:r>
          </w:p>
          <w:p w:rsidR="0003504B" w:rsidRPr="008410A8" w:rsidRDefault="0003504B" w:rsidP="00E67F1D">
            <w:pPr>
              <w:pStyle w:val="NoSpacing"/>
              <w:rPr>
                <w:rFonts w:ascii="Times New Roman" w:hAnsi="Times New Roman" w:cs="Times New Roman"/>
                <w:sz w:val="24"/>
                <w:szCs w:val="24"/>
              </w:rPr>
            </w:pPr>
            <w:r w:rsidRPr="008410A8">
              <w:rPr>
                <w:rFonts w:ascii="Times New Roman" w:hAnsi="Times New Roman" w:cs="Times New Roman"/>
                <w:sz w:val="24"/>
                <w:szCs w:val="24"/>
              </w:rPr>
              <w:t>Средняя плотность менее 1500 кг/м3. (неизменяемый показатель).</w:t>
            </w:r>
          </w:p>
          <w:p w:rsidR="0003504B" w:rsidRPr="008410A8" w:rsidRDefault="0003504B" w:rsidP="00E67F1D">
            <w:pPr>
              <w:pStyle w:val="NoSpacing"/>
              <w:rPr>
                <w:rFonts w:ascii="Times New Roman" w:hAnsi="Times New Roman" w:cs="Times New Roman"/>
                <w:sz w:val="24"/>
                <w:szCs w:val="24"/>
              </w:rPr>
            </w:pPr>
            <w:r w:rsidRPr="008410A8">
              <w:rPr>
                <w:rFonts w:ascii="Times New Roman" w:hAnsi="Times New Roman" w:cs="Times New Roman"/>
                <w:sz w:val="24"/>
                <w:szCs w:val="24"/>
              </w:rPr>
              <w:t>Состоящая из песка с модулем крупности зерен св. 2,0 до 2,5 Мк (неизменный показатель) (по ГОСТ 8736-2014) и портландцемента марки по прочности на сжатие М400 (по ГОСТ 10178-85).</w:t>
            </w:r>
          </w:p>
        </w:tc>
      </w:tr>
      <w:tr w:rsidR="0003504B" w:rsidRPr="008410A8">
        <w:trPr>
          <w:jc w:val="center"/>
        </w:trPr>
        <w:tc>
          <w:tcPr>
            <w:tcW w:w="844" w:type="dxa"/>
          </w:tcPr>
          <w:p w:rsidR="0003504B" w:rsidRPr="008410A8" w:rsidRDefault="0003504B" w:rsidP="00E67F1D">
            <w:pPr>
              <w:pStyle w:val="NoSpacing"/>
              <w:rPr>
                <w:rFonts w:ascii="Times New Roman" w:hAnsi="Times New Roman" w:cs="Times New Roman"/>
                <w:sz w:val="24"/>
                <w:szCs w:val="24"/>
              </w:rPr>
            </w:pPr>
            <w:r w:rsidRPr="008410A8">
              <w:rPr>
                <w:rFonts w:ascii="Times New Roman" w:hAnsi="Times New Roman" w:cs="Times New Roman"/>
                <w:sz w:val="24"/>
                <w:szCs w:val="24"/>
              </w:rPr>
              <w:t xml:space="preserve">  14</w:t>
            </w:r>
          </w:p>
        </w:tc>
        <w:tc>
          <w:tcPr>
            <w:tcW w:w="9356" w:type="dxa"/>
          </w:tcPr>
          <w:p w:rsidR="0003504B" w:rsidRPr="008410A8" w:rsidRDefault="0003504B" w:rsidP="00E67F1D">
            <w:pPr>
              <w:widowControl w:val="0"/>
              <w:snapToGrid w:val="0"/>
              <w:spacing w:after="0" w:line="240" w:lineRule="auto"/>
              <w:ind w:left="87" w:right="87"/>
              <w:jc w:val="both"/>
              <w:rPr>
                <w:rFonts w:ascii="Times New Roman" w:hAnsi="Times New Roman" w:cs="Times New Roman"/>
                <w:sz w:val="24"/>
                <w:szCs w:val="24"/>
              </w:rPr>
            </w:pPr>
            <w:r w:rsidRPr="008410A8">
              <w:rPr>
                <w:rFonts w:ascii="Times New Roman" w:hAnsi="Times New Roman" w:cs="Times New Roman"/>
                <w:sz w:val="24"/>
                <w:szCs w:val="24"/>
              </w:rPr>
              <w:t xml:space="preserve">Бетон тяжелый, (по ГОСТ 26633-2015). класс прочности на сжатие В15 (М200),   </w:t>
            </w:r>
          </w:p>
          <w:p w:rsidR="0003504B" w:rsidRPr="008410A8" w:rsidRDefault="0003504B" w:rsidP="00E67F1D">
            <w:pPr>
              <w:widowControl w:val="0"/>
              <w:snapToGrid w:val="0"/>
              <w:spacing w:after="0" w:line="240" w:lineRule="auto"/>
              <w:ind w:left="87" w:right="87"/>
              <w:jc w:val="both"/>
              <w:rPr>
                <w:rFonts w:ascii="Times New Roman" w:hAnsi="Times New Roman" w:cs="Times New Roman"/>
                <w:sz w:val="24"/>
                <w:szCs w:val="24"/>
              </w:rPr>
            </w:pPr>
            <w:r w:rsidRPr="008410A8">
              <w:rPr>
                <w:rFonts w:ascii="Times New Roman" w:hAnsi="Times New Roman" w:cs="Times New Roman"/>
                <w:sz w:val="24"/>
                <w:szCs w:val="24"/>
              </w:rPr>
              <w:t>Морозостойкость F1 200.</w:t>
            </w:r>
          </w:p>
        </w:tc>
      </w:tr>
      <w:tr w:rsidR="0003504B" w:rsidRPr="008410A8">
        <w:trPr>
          <w:jc w:val="center"/>
        </w:trPr>
        <w:tc>
          <w:tcPr>
            <w:tcW w:w="844" w:type="dxa"/>
          </w:tcPr>
          <w:p w:rsidR="0003504B" w:rsidRPr="008410A8" w:rsidRDefault="0003504B" w:rsidP="00E67F1D">
            <w:pPr>
              <w:pStyle w:val="NoSpacing"/>
              <w:rPr>
                <w:rFonts w:ascii="Times New Roman" w:hAnsi="Times New Roman" w:cs="Times New Roman"/>
                <w:sz w:val="24"/>
                <w:szCs w:val="24"/>
              </w:rPr>
            </w:pPr>
            <w:r w:rsidRPr="008410A8">
              <w:rPr>
                <w:rFonts w:ascii="Times New Roman" w:hAnsi="Times New Roman" w:cs="Times New Roman"/>
                <w:sz w:val="24"/>
                <w:szCs w:val="24"/>
              </w:rPr>
              <w:t xml:space="preserve">  15</w:t>
            </w:r>
          </w:p>
        </w:tc>
        <w:tc>
          <w:tcPr>
            <w:tcW w:w="9356" w:type="dxa"/>
          </w:tcPr>
          <w:p w:rsidR="0003504B" w:rsidRPr="008410A8" w:rsidRDefault="0003504B" w:rsidP="00E67F1D">
            <w:pPr>
              <w:widowControl w:val="0"/>
              <w:snapToGrid w:val="0"/>
              <w:spacing w:after="0" w:line="240" w:lineRule="auto"/>
              <w:ind w:right="87"/>
              <w:jc w:val="both"/>
              <w:rPr>
                <w:rFonts w:ascii="Times New Roman" w:hAnsi="Times New Roman" w:cs="Times New Roman"/>
                <w:kern w:val="1"/>
                <w:sz w:val="24"/>
                <w:szCs w:val="24"/>
                <w:shd w:val="clear" w:color="auto" w:fill="FFFFFF"/>
                <w:lang w:eastAsia="hi-IN" w:bidi="hi-IN"/>
              </w:rPr>
            </w:pPr>
            <w:r w:rsidRPr="008410A8">
              <w:rPr>
                <w:rFonts w:ascii="Times New Roman" w:hAnsi="Times New Roman" w:cs="Times New Roman"/>
                <w:sz w:val="24"/>
                <w:szCs w:val="24"/>
              </w:rPr>
              <w:t xml:space="preserve">Раствор. </w:t>
            </w:r>
            <w:r w:rsidRPr="008410A8">
              <w:rPr>
                <w:rFonts w:ascii="Times New Roman" w:hAnsi="Times New Roman" w:cs="Times New Roman"/>
                <w:kern w:val="1"/>
                <w:sz w:val="24"/>
                <w:szCs w:val="24"/>
                <w:shd w:val="clear" w:color="auto" w:fill="FFFFFF"/>
                <w:lang w:eastAsia="hi-IN" w:bidi="hi-IN"/>
              </w:rPr>
              <w:t xml:space="preserve">Марка по прочности на сжатие М100, тяжелый. </w:t>
            </w:r>
          </w:p>
          <w:p w:rsidR="0003504B" w:rsidRPr="008410A8" w:rsidRDefault="0003504B" w:rsidP="00E67F1D">
            <w:pPr>
              <w:widowControl w:val="0"/>
              <w:snapToGrid w:val="0"/>
              <w:spacing w:after="0" w:line="240" w:lineRule="auto"/>
              <w:ind w:right="87"/>
              <w:jc w:val="both"/>
              <w:rPr>
                <w:rFonts w:ascii="Times New Roman" w:hAnsi="Times New Roman" w:cs="Times New Roman"/>
                <w:kern w:val="1"/>
                <w:sz w:val="24"/>
                <w:szCs w:val="24"/>
                <w:lang w:eastAsia="hi-IN" w:bidi="hi-IN"/>
              </w:rPr>
            </w:pPr>
            <w:r w:rsidRPr="008410A8">
              <w:rPr>
                <w:rFonts w:ascii="Times New Roman" w:hAnsi="Times New Roman" w:cs="Times New Roman"/>
                <w:kern w:val="1"/>
                <w:sz w:val="24"/>
                <w:szCs w:val="24"/>
                <w:shd w:val="clear" w:color="auto" w:fill="FFFFFF"/>
                <w:lang w:eastAsia="hi-IN" w:bidi="hi-IN"/>
              </w:rPr>
              <w:t>Марка подвижности П</w:t>
            </w:r>
            <w:r w:rsidRPr="008410A8">
              <w:rPr>
                <w:rFonts w:ascii="Times New Roman" w:hAnsi="Times New Roman" w:cs="Times New Roman"/>
                <w:kern w:val="1"/>
                <w:sz w:val="24"/>
                <w:szCs w:val="24"/>
                <w:shd w:val="clear" w:color="auto" w:fill="FFFFFF"/>
                <w:vertAlign w:val="subscript"/>
                <w:lang w:eastAsia="hi-IN" w:bidi="hi-IN"/>
              </w:rPr>
              <w:t>к</w:t>
            </w:r>
            <w:r w:rsidRPr="008410A8">
              <w:rPr>
                <w:rFonts w:ascii="Times New Roman" w:hAnsi="Times New Roman" w:cs="Times New Roman"/>
                <w:kern w:val="1"/>
                <w:sz w:val="24"/>
                <w:szCs w:val="24"/>
                <w:shd w:val="clear" w:color="auto" w:fill="FFFFFF"/>
                <w:lang w:eastAsia="hi-IN" w:bidi="hi-IN"/>
              </w:rPr>
              <w:t>2.</w:t>
            </w:r>
          </w:p>
          <w:p w:rsidR="0003504B" w:rsidRPr="008410A8" w:rsidRDefault="0003504B" w:rsidP="00E67F1D">
            <w:pPr>
              <w:widowControl w:val="0"/>
              <w:snapToGrid w:val="0"/>
              <w:spacing w:after="0" w:line="240" w:lineRule="auto"/>
              <w:ind w:right="87"/>
              <w:jc w:val="both"/>
              <w:rPr>
                <w:rFonts w:ascii="Times New Roman" w:hAnsi="Times New Roman" w:cs="Times New Roman"/>
                <w:kern w:val="1"/>
                <w:sz w:val="24"/>
                <w:szCs w:val="24"/>
                <w:lang w:eastAsia="hi-IN" w:bidi="hi-IN"/>
              </w:rPr>
            </w:pPr>
            <w:r w:rsidRPr="008410A8">
              <w:rPr>
                <w:rFonts w:ascii="Times New Roman" w:hAnsi="Times New Roman" w:cs="Times New Roman"/>
                <w:kern w:val="1"/>
                <w:sz w:val="24"/>
                <w:szCs w:val="24"/>
                <w:lang w:eastAsia="hi-IN" w:bidi="hi-IN"/>
              </w:rPr>
              <w:t>Кладочный раствор, наибольшая крупность зерен заполнителя 2,5мм (неизменяемый показатель).</w:t>
            </w:r>
          </w:p>
          <w:p w:rsidR="0003504B" w:rsidRPr="008410A8" w:rsidRDefault="0003504B" w:rsidP="00E67F1D">
            <w:pPr>
              <w:widowControl w:val="0"/>
              <w:snapToGrid w:val="0"/>
              <w:spacing w:after="0" w:line="240" w:lineRule="auto"/>
              <w:ind w:right="87"/>
              <w:jc w:val="both"/>
              <w:rPr>
                <w:rFonts w:ascii="Times New Roman" w:hAnsi="Times New Roman" w:cs="Times New Roman"/>
                <w:kern w:val="1"/>
                <w:sz w:val="24"/>
                <w:szCs w:val="24"/>
                <w:lang w:eastAsia="hi-IN" w:bidi="hi-IN"/>
              </w:rPr>
            </w:pPr>
            <w:r w:rsidRPr="008410A8">
              <w:rPr>
                <w:rFonts w:ascii="Times New Roman" w:hAnsi="Times New Roman" w:cs="Times New Roman"/>
                <w:kern w:val="1"/>
                <w:sz w:val="24"/>
                <w:szCs w:val="24"/>
                <w:lang w:eastAsia="hi-IN" w:bidi="hi-IN"/>
              </w:rPr>
              <w:t xml:space="preserve">Средняя плотность затвердевших растворов - 1500 кг/м³ и более (неизменяемый показатель). </w:t>
            </w:r>
          </w:p>
        </w:tc>
      </w:tr>
      <w:tr w:rsidR="0003504B" w:rsidRPr="008410A8">
        <w:trPr>
          <w:jc w:val="center"/>
        </w:trPr>
        <w:tc>
          <w:tcPr>
            <w:tcW w:w="844" w:type="dxa"/>
          </w:tcPr>
          <w:p w:rsidR="0003504B" w:rsidRPr="008410A8" w:rsidRDefault="0003504B" w:rsidP="00E67F1D">
            <w:pPr>
              <w:pStyle w:val="NoSpacing"/>
              <w:jc w:val="center"/>
              <w:rPr>
                <w:rFonts w:ascii="Times New Roman" w:hAnsi="Times New Roman" w:cs="Times New Roman"/>
                <w:sz w:val="24"/>
                <w:szCs w:val="24"/>
              </w:rPr>
            </w:pPr>
            <w:r w:rsidRPr="008410A8">
              <w:rPr>
                <w:rFonts w:ascii="Times New Roman" w:hAnsi="Times New Roman" w:cs="Times New Roman"/>
                <w:sz w:val="24"/>
                <w:szCs w:val="24"/>
              </w:rPr>
              <w:t>16</w:t>
            </w:r>
          </w:p>
        </w:tc>
        <w:tc>
          <w:tcPr>
            <w:tcW w:w="9356" w:type="dxa"/>
          </w:tcPr>
          <w:p w:rsidR="0003504B" w:rsidRPr="008410A8" w:rsidRDefault="0003504B" w:rsidP="00E67F1D">
            <w:pPr>
              <w:pStyle w:val="NoSpacing"/>
              <w:rPr>
                <w:rFonts w:ascii="Times New Roman" w:hAnsi="Times New Roman" w:cs="Times New Roman"/>
                <w:sz w:val="24"/>
                <w:szCs w:val="24"/>
              </w:rPr>
            </w:pPr>
            <w:r w:rsidRPr="008410A8">
              <w:rPr>
                <w:rFonts w:ascii="Times New Roman" w:hAnsi="Times New Roman" w:cs="Times New Roman"/>
                <w:sz w:val="24"/>
                <w:szCs w:val="24"/>
              </w:rPr>
              <w:t>Раствор готовый отделочный тяжелый, цементный 1:3</w:t>
            </w:r>
          </w:p>
          <w:p w:rsidR="0003504B" w:rsidRPr="008410A8" w:rsidRDefault="0003504B" w:rsidP="00E67F1D">
            <w:pPr>
              <w:pStyle w:val="NoSpacing"/>
              <w:rPr>
                <w:rFonts w:ascii="Times New Roman" w:hAnsi="Times New Roman" w:cs="Times New Roman"/>
                <w:sz w:val="24"/>
                <w:szCs w:val="24"/>
              </w:rPr>
            </w:pPr>
          </w:p>
        </w:tc>
      </w:tr>
      <w:tr w:rsidR="0003504B" w:rsidRPr="008410A8">
        <w:trPr>
          <w:jc w:val="center"/>
        </w:trPr>
        <w:tc>
          <w:tcPr>
            <w:tcW w:w="844" w:type="dxa"/>
          </w:tcPr>
          <w:p w:rsidR="0003504B" w:rsidRPr="008410A8" w:rsidRDefault="0003504B" w:rsidP="00E67F1D">
            <w:pPr>
              <w:pStyle w:val="NoSpacing"/>
              <w:jc w:val="center"/>
              <w:rPr>
                <w:rFonts w:ascii="Times New Roman" w:hAnsi="Times New Roman" w:cs="Times New Roman"/>
                <w:sz w:val="24"/>
                <w:szCs w:val="24"/>
              </w:rPr>
            </w:pPr>
            <w:r>
              <w:rPr>
                <w:rFonts w:ascii="Times New Roman" w:hAnsi="Times New Roman" w:cs="Times New Roman"/>
                <w:sz w:val="24"/>
                <w:szCs w:val="24"/>
              </w:rPr>
              <w:t>17</w:t>
            </w:r>
          </w:p>
        </w:tc>
        <w:tc>
          <w:tcPr>
            <w:tcW w:w="9356" w:type="dxa"/>
          </w:tcPr>
          <w:p w:rsidR="0003504B" w:rsidRPr="008410A8" w:rsidRDefault="0003504B" w:rsidP="00E67F1D">
            <w:pPr>
              <w:widowControl w:val="0"/>
              <w:snapToGrid w:val="0"/>
              <w:spacing w:after="0" w:line="240" w:lineRule="auto"/>
              <w:ind w:left="85" w:right="85"/>
              <w:jc w:val="both"/>
              <w:rPr>
                <w:rFonts w:ascii="Times New Roman" w:hAnsi="Times New Roman" w:cs="Times New Roman"/>
                <w:kern w:val="1"/>
                <w:sz w:val="24"/>
                <w:szCs w:val="24"/>
                <w:lang w:eastAsia="hi-IN" w:bidi="hi-IN"/>
              </w:rPr>
            </w:pPr>
            <w:r w:rsidRPr="008410A8">
              <w:rPr>
                <w:rFonts w:ascii="Times New Roman" w:hAnsi="Times New Roman" w:cs="Times New Roman"/>
                <w:sz w:val="24"/>
                <w:szCs w:val="24"/>
              </w:rPr>
              <w:t xml:space="preserve">Плитка тротуарная, </w:t>
            </w:r>
            <w:r w:rsidRPr="008410A8">
              <w:rPr>
                <w:rFonts w:ascii="Times New Roman" w:hAnsi="Times New Roman" w:cs="Times New Roman"/>
                <w:kern w:val="1"/>
                <w:sz w:val="24"/>
                <w:szCs w:val="24"/>
                <w:lang w:eastAsia="hi-IN" w:bidi="hi-IN"/>
              </w:rPr>
              <w:t>Бетонная, с фаской.</w:t>
            </w:r>
          </w:p>
          <w:p w:rsidR="0003504B" w:rsidRPr="008410A8" w:rsidRDefault="0003504B" w:rsidP="00E67F1D">
            <w:pPr>
              <w:widowControl w:val="0"/>
              <w:snapToGrid w:val="0"/>
              <w:spacing w:after="0" w:line="240" w:lineRule="auto"/>
              <w:ind w:left="85" w:right="85"/>
              <w:jc w:val="both"/>
              <w:rPr>
                <w:rFonts w:ascii="Times New Roman" w:hAnsi="Times New Roman" w:cs="Times New Roman"/>
                <w:kern w:val="1"/>
                <w:sz w:val="24"/>
                <w:szCs w:val="24"/>
                <w:lang w:eastAsia="hi-IN" w:bidi="hi-IN"/>
              </w:rPr>
            </w:pPr>
            <w:r w:rsidRPr="008410A8">
              <w:rPr>
                <w:rFonts w:ascii="Times New Roman" w:hAnsi="Times New Roman" w:cs="Times New Roman"/>
                <w:kern w:val="1"/>
                <w:sz w:val="24"/>
                <w:szCs w:val="24"/>
                <w:lang w:eastAsia="hi-IN" w:bidi="hi-IN"/>
              </w:rPr>
              <w:t>Водопоглощение бетонных плит не должно превышать по массе, % - 5 (неизменяемый показатель).</w:t>
            </w:r>
          </w:p>
          <w:p w:rsidR="0003504B" w:rsidRPr="008410A8" w:rsidRDefault="0003504B" w:rsidP="00E67F1D">
            <w:pPr>
              <w:widowControl w:val="0"/>
              <w:snapToGrid w:val="0"/>
              <w:spacing w:after="0" w:line="240" w:lineRule="auto"/>
              <w:ind w:left="85" w:right="85"/>
              <w:jc w:val="both"/>
              <w:rPr>
                <w:rFonts w:ascii="Times New Roman" w:hAnsi="Times New Roman" w:cs="Times New Roman"/>
                <w:kern w:val="1"/>
                <w:sz w:val="24"/>
                <w:szCs w:val="24"/>
                <w:lang w:eastAsia="hi-IN" w:bidi="hi-IN"/>
              </w:rPr>
            </w:pPr>
            <w:r w:rsidRPr="008410A8">
              <w:rPr>
                <w:rFonts w:ascii="Times New Roman" w:hAnsi="Times New Roman" w:cs="Times New Roman"/>
                <w:kern w:val="1"/>
                <w:sz w:val="24"/>
                <w:szCs w:val="24"/>
                <w:lang w:eastAsia="hi-IN" w:bidi="hi-IN"/>
              </w:rPr>
              <w:t xml:space="preserve">Класс бетона по прочности на сжатие В30. </w:t>
            </w:r>
          </w:p>
          <w:p w:rsidR="0003504B" w:rsidRPr="008410A8" w:rsidRDefault="0003504B" w:rsidP="00E67F1D">
            <w:pPr>
              <w:widowControl w:val="0"/>
              <w:snapToGrid w:val="0"/>
              <w:spacing w:after="0" w:line="240" w:lineRule="auto"/>
              <w:ind w:left="85" w:right="85"/>
              <w:jc w:val="both"/>
              <w:rPr>
                <w:rFonts w:ascii="Times New Roman" w:hAnsi="Times New Roman" w:cs="Times New Roman"/>
                <w:kern w:val="1"/>
                <w:sz w:val="24"/>
                <w:szCs w:val="24"/>
                <w:lang w:eastAsia="hi-IN" w:bidi="hi-IN"/>
              </w:rPr>
            </w:pPr>
            <w:r w:rsidRPr="008410A8">
              <w:rPr>
                <w:rFonts w:ascii="Times New Roman" w:hAnsi="Times New Roman" w:cs="Times New Roman"/>
                <w:kern w:val="1"/>
                <w:sz w:val="24"/>
                <w:szCs w:val="24"/>
                <w:lang w:eastAsia="hi-IN" w:bidi="hi-IN"/>
              </w:rPr>
              <w:t xml:space="preserve">Морозостойкость F200. </w:t>
            </w:r>
          </w:p>
          <w:p w:rsidR="0003504B" w:rsidRPr="008410A8" w:rsidRDefault="0003504B" w:rsidP="00E67F1D">
            <w:pPr>
              <w:pStyle w:val="NoSpacing"/>
              <w:rPr>
                <w:rFonts w:ascii="Times New Roman" w:hAnsi="Times New Roman" w:cs="Times New Roman"/>
                <w:sz w:val="24"/>
                <w:szCs w:val="24"/>
              </w:rPr>
            </w:pPr>
            <w:r w:rsidRPr="008410A8">
              <w:rPr>
                <w:rFonts w:ascii="Times New Roman" w:hAnsi="Times New Roman" w:cs="Times New Roman"/>
                <w:kern w:val="1"/>
                <w:sz w:val="24"/>
                <w:szCs w:val="24"/>
                <w:lang w:eastAsia="hi-IN" w:bidi="hi-IN"/>
              </w:rPr>
              <w:t xml:space="preserve">Элемент декоративный, Размер 200 мм х 100 мм х 60 мм. </w:t>
            </w:r>
            <w:r w:rsidRPr="008410A8">
              <w:rPr>
                <w:rFonts w:ascii="Times New Roman" w:hAnsi="Times New Roman" w:cs="Times New Roman"/>
                <w:sz w:val="24"/>
                <w:szCs w:val="24"/>
              </w:rPr>
              <w:t>(типа Кирпич)  М 400 (Цвет: красный,  серый)</w:t>
            </w:r>
          </w:p>
          <w:p w:rsidR="0003504B" w:rsidRPr="008410A8" w:rsidRDefault="0003504B" w:rsidP="00E67F1D">
            <w:pPr>
              <w:pStyle w:val="NoSpacing"/>
              <w:rPr>
                <w:rFonts w:ascii="Times New Roman" w:hAnsi="Times New Roman" w:cs="Times New Roman"/>
                <w:sz w:val="24"/>
                <w:szCs w:val="24"/>
              </w:rPr>
            </w:pPr>
            <w:r w:rsidRPr="008410A8">
              <w:rPr>
                <w:rFonts w:ascii="Times New Roman" w:hAnsi="Times New Roman" w:cs="Times New Roman"/>
                <w:sz w:val="24"/>
                <w:szCs w:val="24"/>
              </w:rPr>
              <w:t xml:space="preserve">Цветная плитка полностью должна быть изготовлена из бетонной смеси с добавлением красителя </w:t>
            </w:r>
          </w:p>
        </w:tc>
      </w:tr>
      <w:tr w:rsidR="0003504B" w:rsidRPr="008410A8">
        <w:trPr>
          <w:jc w:val="center"/>
        </w:trPr>
        <w:tc>
          <w:tcPr>
            <w:tcW w:w="844" w:type="dxa"/>
          </w:tcPr>
          <w:p w:rsidR="0003504B" w:rsidRPr="008410A8" w:rsidRDefault="0003504B" w:rsidP="00E67F1D">
            <w:pPr>
              <w:pStyle w:val="NoSpacing"/>
              <w:jc w:val="center"/>
              <w:rPr>
                <w:rFonts w:ascii="Times New Roman" w:hAnsi="Times New Roman" w:cs="Times New Roman"/>
                <w:sz w:val="24"/>
                <w:szCs w:val="24"/>
              </w:rPr>
            </w:pPr>
            <w:r>
              <w:rPr>
                <w:rFonts w:ascii="Times New Roman" w:hAnsi="Times New Roman" w:cs="Times New Roman"/>
                <w:sz w:val="24"/>
                <w:szCs w:val="24"/>
              </w:rPr>
              <w:t>18</w:t>
            </w:r>
          </w:p>
        </w:tc>
        <w:tc>
          <w:tcPr>
            <w:tcW w:w="9356" w:type="dxa"/>
          </w:tcPr>
          <w:p w:rsidR="0003504B" w:rsidRPr="008410A8" w:rsidRDefault="0003504B" w:rsidP="00E67F1D">
            <w:pPr>
              <w:widowControl w:val="0"/>
              <w:snapToGrid w:val="0"/>
              <w:spacing w:after="0" w:line="240" w:lineRule="auto"/>
              <w:ind w:left="85" w:right="85"/>
              <w:jc w:val="both"/>
              <w:rPr>
                <w:rFonts w:ascii="Times New Roman" w:hAnsi="Times New Roman" w:cs="Times New Roman"/>
                <w:kern w:val="1"/>
                <w:sz w:val="24"/>
                <w:szCs w:val="24"/>
                <w:lang w:eastAsia="hi-IN" w:bidi="hi-IN"/>
              </w:rPr>
            </w:pPr>
            <w:r w:rsidRPr="008410A8">
              <w:rPr>
                <w:rFonts w:ascii="Times New Roman" w:hAnsi="Times New Roman" w:cs="Times New Roman"/>
                <w:sz w:val="24"/>
                <w:szCs w:val="24"/>
              </w:rPr>
              <w:t xml:space="preserve">Плитка тротуарная, </w:t>
            </w:r>
            <w:r w:rsidRPr="008410A8">
              <w:rPr>
                <w:rFonts w:ascii="Times New Roman" w:hAnsi="Times New Roman" w:cs="Times New Roman"/>
                <w:kern w:val="1"/>
                <w:sz w:val="24"/>
                <w:szCs w:val="24"/>
                <w:lang w:eastAsia="hi-IN" w:bidi="hi-IN"/>
              </w:rPr>
              <w:t>Бетонная, с фаской.</w:t>
            </w:r>
          </w:p>
          <w:p w:rsidR="0003504B" w:rsidRPr="008410A8" w:rsidRDefault="0003504B" w:rsidP="00E67F1D">
            <w:pPr>
              <w:widowControl w:val="0"/>
              <w:snapToGrid w:val="0"/>
              <w:spacing w:after="0" w:line="240" w:lineRule="auto"/>
              <w:ind w:left="85" w:right="85"/>
              <w:jc w:val="both"/>
              <w:rPr>
                <w:rFonts w:ascii="Times New Roman" w:hAnsi="Times New Roman" w:cs="Times New Roman"/>
                <w:kern w:val="1"/>
                <w:sz w:val="24"/>
                <w:szCs w:val="24"/>
                <w:lang w:eastAsia="hi-IN" w:bidi="hi-IN"/>
              </w:rPr>
            </w:pPr>
            <w:r w:rsidRPr="008410A8">
              <w:rPr>
                <w:rFonts w:ascii="Times New Roman" w:hAnsi="Times New Roman" w:cs="Times New Roman"/>
                <w:kern w:val="1"/>
                <w:sz w:val="24"/>
                <w:szCs w:val="24"/>
                <w:lang w:eastAsia="hi-IN" w:bidi="hi-IN"/>
              </w:rPr>
              <w:t>Водопоглощение бетонных плит не должно превышать по массе, % - 5 (неизменяемый показатель).</w:t>
            </w:r>
          </w:p>
          <w:p w:rsidR="0003504B" w:rsidRPr="008410A8" w:rsidRDefault="0003504B" w:rsidP="00E67F1D">
            <w:pPr>
              <w:widowControl w:val="0"/>
              <w:snapToGrid w:val="0"/>
              <w:spacing w:after="0" w:line="240" w:lineRule="auto"/>
              <w:ind w:left="85" w:right="85"/>
              <w:jc w:val="both"/>
              <w:rPr>
                <w:rFonts w:ascii="Times New Roman" w:hAnsi="Times New Roman" w:cs="Times New Roman"/>
                <w:kern w:val="1"/>
                <w:sz w:val="24"/>
                <w:szCs w:val="24"/>
                <w:lang w:eastAsia="hi-IN" w:bidi="hi-IN"/>
              </w:rPr>
            </w:pPr>
            <w:r w:rsidRPr="008410A8">
              <w:rPr>
                <w:rFonts w:ascii="Times New Roman" w:hAnsi="Times New Roman" w:cs="Times New Roman"/>
                <w:kern w:val="1"/>
                <w:sz w:val="24"/>
                <w:szCs w:val="24"/>
                <w:lang w:eastAsia="hi-IN" w:bidi="hi-IN"/>
              </w:rPr>
              <w:t xml:space="preserve">Класс бетона по прочности на сжатие В30. </w:t>
            </w:r>
          </w:p>
          <w:p w:rsidR="0003504B" w:rsidRPr="008410A8" w:rsidRDefault="0003504B" w:rsidP="00E67F1D">
            <w:pPr>
              <w:widowControl w:val="0"/>
              <w:snapToGrid w:val="0"/>
              <w:spacing w:after="0" w:line="240" w:lineRule="auto"/>
              <w:ind w:left="85" w:right="85"/>
              <w:jc w:val="both"/>
              <w:rPr>
                <w:rFonts w:ascii="Times New Roman" w:hAnsi="Times New Roman" w:cs="Times New Roman"/>
                <w:kern w:val="1"/>
                <w:sz w:val="24"/>
                <w:szCs w:val="24"/>
                <w:lang w:eastAsia="hi-IN" w:bidi="hi-IN"/>
              </w:rPr>
            </w:pPr>
            <w:r w:rsidRPr="008410A8">
              <w:rPr>
                <w:rFonts w:ascii="Times New Roman" w:hAnsi="Times New Roman" w:cs="Times New Roman"/>
                <w:kern w:val="1"/>
                <w:sz w:val="24"/>
                <w:szCs w:val="24"/>
                <w:lang w:eastAsia="hi-IN" w:bidi="hi-IN"/>
              </w:rPr>
              <w:t xml:space="preserve">Морозостойкость F200. </w:t>
            </w:r>
          </w:p>
          <w:p w:rsidR="0003504B" w:rsidRPr="008410A8" w:rsidRDefault="0003504B" w:rsidP="00E67F1D">
            <w:pPr>
              <w:pStyle w:val="NoSpacing"/>
              <w:rPr>
                <w:rFonts w:ascii="Times New Roman" w:hAnsi="Times New Roman" w:cs="Times New Roman"/>
                <w:sz w:val="24"/>
                <w:szCs w:val="24"/>
              </w:rPr>
            </w:pPr>
            <w:r w:rsidRPr="008410A8">
              <w:rPr>
                <w:rFonts w:ascii="Times New Roman" w:hAnsi="Times New Roman" w:cs="Times New Roman"/>
                <w:kern w:val="1"/>
                <w:sz w:val="24"/>
                <w:szCs w:val="24"/>
                <w:lang w:eastAsia="hi-IN" w:bidi="hi-IN"/>
              </w:rPr>
              <w:t xml:space="preserve">Элемент декоративный, Размер 200 мм х 100 мм х 80 мм. </w:t>
            </w:r>
            <w:r w:rsidRPr="008410A8">
              <w:rPr>
                <w:rFonts w:ascii="Times New Roman" w:hAnsi="Times New Roman" w:cs="Times New Roman"/>
                <w:sz w:val="24"/>
                <w:szCs w:val="24"/>
              </w:rPr>
              <w:t xml:space="preserve">(типа Кирпич)  М400 (Цвет:желтый, красный,  серый). </w:t>
            </w:r>
          </w:p>
          <w:p w:rsidR="0003504B" w:rsidRPr="008410A8" w:rsidRDefault="0003504B" w:rsidP="00E67F1D">
            <w:pPr>
              <w:pStyle w:val="NoSpacing"/>
              <w:rPr>
                <w:rFonts w:ascii="Times New Roman" w:hAnsi="Times New Roman" w:cs="Times New Roman"/>
                <w:sz w:val="24"/>
                <w:szCs w:val="24"/>
              </w:rPr>
            </w:pPr>
            <w:r w:rsidRPr="008410A8">
              <w:rPr>
                <w:rFonts w:ascii="Times New Roman" w:hAnsi="Times New Roman" w:cs="Times New Roman"/>
                <w:sz w:val="24"/>
                <w:szCs w:val="24"/>
              </w:rPr>
              <w:t>Цветная плитка полностью должна быть изготовлена из бетонной смеси с добавлением красителя</w:t>
            </w:r>
          </w:p>
        </w:tc>
      </w:tr>
      <w:tr w:rsidR="0003504B" w:rsidRPr="008410A8">
        <w:trPr>
          <w:jc w:val="center"/>
        </w:trPr>
        <w:tc>
          <w:tcPr>
            <w:tcW w:w="844" w:type="dxa"/>
          </w:tcPr>
          <w:p w:rsidR="0003504B" w:rsidRPr="008410A8" w:rsidRDefault="0003504B" w:rsidP="00E67F1D">
            <w:pPr>
              <w:pStyle w:val="NoSpacing"/>
              <w:jc w:val="center"/>
              <w:rPr>
                <w:rFonts w:ascii="Times New Roman" w:hAnsi="Times New Roman" w:cs="Times New Roman"/>
                <w:sz w:val="24"/>
                <w:szCs w:val="24"/>
              </w:rPr>
            </w:pPr>
            <w:r>
              <w:rPr>
                <w:rFonts w:ascii="Times New Roman" w:hAnsi="Times New Roman" w:cs="Times New Roman"/>
                <w:sz w:val="24"/>
                <w:szCs w:val="24"/>
              </w:rPr>
              <w:t>19</w:t>
            </w:r>
          </w:p>
        </w:tc>
        <w:tc>
          <w:tcPr>
            <w:tcW w:w="9356" w:type="dxa"/>
          </w:tcPr>
          <w:p w:rsidR="0003504B" w:rsidRPr="008410A8" w:rsidRDefault="0003504B" w:rsidP="00E67F1D">
            <w:pPr>
              <w:pStyle w:val="NoSpacing"/>
              <w:rPr>
                <w:rFonts w:ascii="Times New Roman" w:hAnsi="Times New Roman" w:cs="Times New Roman"/>
                <w:sz w:val="24"/>
                <w:szCs w:val="24"/>
              </w:rPr>
            </w:pPr>
            <w:r w:rsidRPr="008410A8">
              <w:rPr>
                <w:rFonts w:ascii="Times New Roman" w:hAnsi="Times New Roman" w:cs="Times New Roman"/>
                <w:sz w:val="24"/>
                <w:szCs w:val="24"/>
              </w:rPr>
              <w:t xml:space="preserve"> Профили стальные оцинкованные с лакокрасочным покрытием СВ-1200-0,7</w:t>
            </w:r>
          </w:p>
        </w:tc>
      </w:tr>
      <w:tr w:rsidR="0003504B" w:rsidRPr="008410A8">
        <w:trPr>
          <w:jc w:val="center"/>
        </w:trPr>
        <w:tc>
          <w:tcPr>
            <w:tcW w:w="844" w:type="dxa"/>
          </w:tcPr>
          <w:p w:rsidR="0003504B" w:rsidRPr="008410A8" w:rsidRDefault="0003504B" w:rsidP="00E67F1D">
            <w:pPr>
              <w:pStyle w:val="NoSpacing"/>
              <w:jc w:val="center"/>
              <w:rPr>
                <w:rFonts w:ascii="Times New Roman" w:hAnsi="Times New Roman" w:cs="Times New Roman"/>
                <w:sz w:val="24"/>
                <w:szCs w:val="24"/>
              </w:rPr>
            </w:pPr>
            <w:r>
              <w:rPr>
                <w:rFonts w:ascii="Times New Roman" w:hAnsi="Times New Roman" w:cs="Times New Roman"/>
                <w:sz w:val="24"/>
                <w:szCs w:val="24"/>
              </w:rPr>
              <w:t>20</w:t>
            </w:r>
          </w:p>
        </w:tc>
        <w:tc>
          <w:tcPr>
            <w:tcW w:w="9356" w:type="dxa"/>
          </w:tcPr>
          <w:p w:rsidR="0003504B" w:rsidRPr="008410A8" w:rsidRDefault="0003504B" w:rsidP="00E67F1D">
            <w:pPr>
              <w:pStyle w:val="NoSpacing"/>
              <w:rPr>
                <w:rFonts w:ascii="Times New Roman" w:hAnsi="Times New Roman" w:cs="Times New Roman"/>
                <w:sz w:val="24"/>
                <w:szCs w:val="24"/>
              </w:rPr>
            </w:pPr>
            <w:r w:rsidRPr="008410A8">
              <w:rPr>
                <w:rFonts w:ascii="Times New Roman" w:hAnsi="Times New Roman" w:cs="Times New Roman"/>
                <w:sz w:val="24"/>
                <w:szCs w:val="24"/>
              </w:rPr>
              <w:t xml:space="preserve"> Гру</w:t>
            </w:r>
            <w:r>
              <w:rPr>
                <w:rFonts w:ascii="Times New Roman" w:hAnsi="Times New Roman" w:cs="Times New Roman"/>
                <w:sz w:val="24"/>
                <w:szCs w:val="24"/>
              </w:rPr>
              <w:t xml:space="preserve">нтовка ГФ-021  </w:t>
            </w:r>
          </w:p>
        </w:tc>
      </w:tr>
      <w:tr w:rsidR="0003504B" w:rsidRPr="008410A8">
        <w:trPr>
          <w:jc w:val="center"/>
        </w:trPr>
        <w:tc>
          <w:tcPr>
            <w:tcW w:w="844" w:type="dxa"/>
          </w:tcPr>
          <w:p w:rsidR="0003504B" w:rsidRPr="008410A8" w:rsidRDefault="0003504B" w:rsidP="00E67F1D">
            <w:pPr>
              <w:pStyle w:val="NoSpacing"/>
              <w:jc w:val="center"/>
              <w:rPr>
                <w:rFonts w:ascii="Times New Roman" w:hAnsi="Times New Roman" w:cs="Times New Roman"/>
                <w:sz w:val="24"/>
                <w:szCs w:val="24"/>
              </w:rPr>
            </w:pPr>
            <w:r>
              <w:rPr>
                <w:rFonts w:ascii="Times New Roman" w:hAnsi="Times New Roman" w:cs="Times New Roman"/>
                <w:sz w:val="24"/>
                <w:szCs w:val="24"/>
              </w:rPr>
              <w:t>21</w:t>
            </w:r>
          </w:p>
        </w:tc>
        <w:tc>
          <w:tcPr>
            <w:tcW w:w="9356" w:type="dxa"/>
          </w:tcPr>
          <w:p w:rsidR="0003504B" w:rsidRPr="008410A8" w:rsidRDefault="0003504B" w:rsidP="00E67F1D">
            <w:pPr>
              <w:pStyle w:val="NoSpacing"/>
              <w:rPr>
                <w:rFonts w:ascii="Times New Roman" w:hAnsi="Times New Roman" w:cs="Times New Roman"/>
                <w:sz w:val="24"/>
                <w:szCs w:val="24"/>
              </w:rPr>
            </w:pPr>
            <w:r>
              <w:rPr>
                <w:rFonts w:ascii="Times New Roman" w:hAnsi="Times New Roman" w:cs="Times New Roman"/>
                <w:sz w:val="24"/>
                <w:szCs w:val="24"/>
              </w:rPr>
              <w:t xml:space="preserve">Эмаль ПФ -115 </w:t>
            </w:r>
          </w:p>
        </w:tc>
      </w:tr>
      <w:tr w:rsidR="0003504B" w:rsidRPr="008410A8">
        <w:trPr>
          <w:jc w:val="center"/>
        </w:trPr>
        <w:tc>
          <w:tcPr>
            <w:tcW w:w="844" w:type="dxa"/>
          </w:tcPr>
          <w:p w:rsidR="0003504B" w:rsidRPr="008410A8" w:rsidRDefault="0003504B" w:rsidP="00E67F1D">
            <w:pPr>
              <w:pStyle w:val="NoSpacing"/>
              <w:jc w:val="center"/>
              <w:rPr>
                <w:rFonts w:ascii="Times New Roman" w:hAnsi="Times New Roman" w:cs="Times New Roman"/>
                <w:sz w:val="24"/>
                <w:szCs w:val="24"/>
              </w:rPr>
            </w:pPr>
            <w:r>
              <w:rPr>
                <w:rFonts w:ascii="Times New Roman" w:hAnsi="Times New Roman" w:cs="Times New Roman"/>
                <w:sz w:val="24"/>
                <w:szCs w:val="24"/>
              </w:rPr>
              <w:t>22</w:t>
            </w:r>
          </w:p>
        </w:tc>
        <w:tc>
          <w:tcPr>
            <w:tcW w:w="9356" w:type="dxa"/>
          </w:tcPr>
          <w:p w:rsidR="0003504B" w:rsidRPr="008410A8" w:rsidRDefault="0003504B" w:rsidP="00E67F1D">
            <w:pPr>
              <w:widowControl w:val="0"/>
              <w:snapToGrid w:val="0"/>
              <w:spacing w:after="0" w:line="240" w:lineRule="auto"/>
              <w:ind w:right="87"/>
              <w:rPr>
                <w:rFonts w:ascii="Times New Roman" w:hAnsi="Times New Roman" w:cs="Times New Roman"/>
                <w:kern w:val="1"/>
                <w:sz w:val="24"/>
                <w:szCs w:val="24"/>
                <w:lang w:eastAsia="hi-IN" w:bidi="hi-IN"/>
              </w:rPr>
            </w:pPr>
            <w:r w:rsidRPr="008410A8">
              <w:rPr>
                <w:rFonts w:ascii="Times New Roman" w:hAnsi="Times New Roman" w:cs="Times New Roman"/>
                <w:sz w:val="24"/>
                <w:szCs w:val="24"/>
              </w:rPr>
              <w:t>Камни бортовые б</w:t>
            </w:r>
            <w:r w:rsidRPr="008410A8">
              <w:rPr>
                <w:rFonts w:ascii="Times New Roman" w:hAnsi="Times New Roman" w:cs="Times New Roman"/>
                <w:kern w:val="1"/>
                <w:sz w:val="24"/>
                <w:szCs w:val="24"/>
                <w:lang w:eastAsia="hi-IN" w:bidi="hi-IN"/>
              </w:rPr>
              <w:t xml:space="preserve">етонные. </w:t>
            </w:r>
          </w:p>
          <w:p w:rsidR="0003504B" w:rsidRPr="008410A8" w:rsidRDefault="0003504B" w:rsidP="00E67F1D">
            <w:pPr>
              <w:widowControl w:val="0"/>
              <w:snapToGrid w:val="0"/>
              <w:spacing w:after="0" w:line="240" w:lineRule="auto"/>
              <w:ind w:right="87"/>
              <w:rPr>
                <w:rFonts w:ascii="Times New Roman" w:hAnsi="Times New Roman" w:cs="Times New Roman"/>
                <w:kern w:val="1"/>
                <w:sz w:val="24"/>
                <w:szCs w:val="24"/>
                <w:lang w:eastAsia="hi-IN" w:bidi="hi-IN"/>
              </w:rPr>
            </w:pPr>
            <w:r w:rsidRPr="008410A8">
              <w:rPr>
                <w:rFonts w:ascii="Times New Roman" w:hAnsi="Times New Roman" w:cs="Times New Roman"/>
                <w:kern w:val="1"/>
                <w:sz w:val="24"/>
                <w:szCs w:val="24"/>
                <w:lang w:eastAsia="hi-IN" w:bidi="hi-IN"/>
              </w:rPr>
              <w:t>Класс бетона по прочности на сжатие В30. (М 400)</w:t>
            </w:r>
          </w:p>
          <w:p w:rsidR="0003504B" w:rsidRPr="008410A8" w:rsidRDefault="0003504B" w:rsidP="00E67F1D">
            <w:pPr>
              <w:widowControl w:val="0"/>
              <w:snapToGrid w:val="0"/>
              <w:spacing w:after="0" w:line="240" w:lineRule="auto"/>
              <w:ind w:right="87"/>
              <w:rPr>
                <w:rFonts w:ascii="Times New Roman" w:hAnsi="Times New Roman" w:cs="Times New Roman"/>
                <w:kern w:val="1"/>
                <w:sz w:val="24"/>
                <w:szCs w:val="24"/>
                <w:lang w:eastAsia="hi-IN" w:bidi="hi-IN"/>
              </w:rPr>
            </w:pPr>
            <w:r w:rsidRPr="008410A8">
              <w:rPr>
                <w:rFonts w:ascii="Times New Roman" w:hAnsi="Times New Roman" w:cs="Times New Roman"/>
                <w:kern w:val="1"/>
                <w:sz w:val="24"/>
                <w:szCs w:val="24"/>
                <w:lang w:eastAsia="hi-IN" w:bidi="hi-IN"/>
              </w:rPr>
              <w:t xml:space="preserve">Марка БР 100.30.15. – прямые рядовые, размер 1000 мм х 300 мм х 150 мм. Морозостойкость </w:t>
            </w:r>
            <w:r w:rsidRPr="008410A8">
              <w:rPr>
                <w:rFonts w:ascii="Times New Roman" w:hAnsi="Times New Roman" w:cs="Times New Roman"/>
                <w:kern w:val="1"/>
                <w:sz w:val="24"/>
                <w:szCs w:val="24"/>
                <w:lang w:val="en-US" w:eastAsia="hi-IN" w:bidi="hi-IN"/>
              </w:rPr>
              <w:t>F</w:t>
            </w:r>
            <w:r w:rsidRPr="008410A8">
              <w:rPr>
                <w:rFonts w:ascii="Times New Roman" w:hAnsi="Times New Roman" w:cs="Times New Roman"/>
                <w:kern w:val="1"/>
                <w:sz w:val="24"/>
                <w:szCs w:val="24"/>
                <w:lang w:eastAsia="hi-IN" w:bidi="hi-IN"/>
              </w:rPr>
              <w:t xml:space="preserve"> 200. Объем 0,043м3 9ГОСТ 6665-91)</w:t>
            </w:r>
          </w:p>
          <w:p w:rsidR="0003504B" w:rsidRPr="008410A8" w:rsidRDefault="0003504B" w:rsidP="00E67F1D">
            <w:pPr>
              <w:widowControl w:val="0"/>
              <w:snapToGrid w:val="0"/>
              <w:spacing w:after="0" w:line="240" w:lineRule="auto"/>
              <w:ind w:right="87"/>
              <w:rPr>
                <w:rFonts w:ascii="Times New Roman" w:hAnsi="Times New Roman" w:cs="Times New Roman"/>
                <w:sz w:val="24"/>
                <w:szCs w:val="24"/>
              </w:rPr>
            </w:pPr>
          </w:p>
        </w:tc>
      </w:tr>
      <w:tr w:rsidR="0003504B" w:rsidRPr="008410A8">
        <w:trPr>
          <w:jc w:val="center"/>
        </w:trPr>
        <w:tc>
          <w:tcPr>
            <w:tcW w:w="844" w:type="dxa"/>
          </w:tcPr>
          <w:p w:rsidR="0003504B" w:rsidRPr="008410A8" w:rsidRDefault="0003504B" w:rsidP="00E67F1D">
            <w:pPr>
              <w:pStyle w:val="NoSpacing"/>
              <w:jc w:val="center"/>
              <w:rPr>
                <w:rFonts w:ascii="Times New Roman" w:hAnsi="Times New Roman" w:cs="Times New Roman"/>
                <w:sz w:val="24"/>
                <w:szCs w:val="24"/>
              </w:rPr>
            </w:pPr>
            <w:r>
              <w:rPr>
                <w:rFonts w:ascii="Times New Roman" w:hAnsi="Times New Roman" w:cs="Times New Roman"/>
                <w:sz w:val="24"/>
                <w:szCs w:val="24"/>
              </w:rPr>
              <w:t>23</w:t>
            </w:r>
          </w:p>
        </w:tc>
        <w:tc>
          <w:tcPr>
            <w:tcW w:w="9356" w:type="dxa"/>
          </w:tcPr>
          <w:p w:rsidR="0003504B" w:rsidRPr="008410A8" w:rsidRDefault="0003504B" w:rsidP="00E67F1D">
            <w:pPr>
              <w:widowControl w:val="0"/>
              <w:snapToGrid w:val="0"/>
              <w:spacing w:after="0" w:line="240" w:lineRule="auto"/>
              <w:ind w:right="87"/>
              <w:jc w:val="both"/>
              <w:rPr>
                <w:rFonts w:ascii="Times New Roman" w:hAnsi="Times New Roman" w:cs="Times New Roman"/>
                <w:kern w:val="1"/>
                <w:sz w:val="24"/>
                <w:szCs w:val="24"/>
                <w:lang w:eastAsia="hi-IN" w:bidi="hi-IN"/>
              </w:rPr>
            </w:pPr>
            <w:r w:rsidRPr="008410A8">
              <w:rPr>
                <w:rFonts w:ascii="Times New Roman" w:hAnsi="Times New Roman" w:cs="Times New Roman"/>
                <w:sz w:val="24"/>
                <w:szCs w:val="24"/>
              </w:rPr>
              <w:t>Камни бортовые</w:t>
            </w:r>
            <w:r w:rsidRPr="008410A8">
              <w:rPr>
                <w:rFonts w:ascii="Times New Roman" w:hAnsi="Times New Roman" w:cs="Times New Roman"/>
                <w:kern w:val="1"/>
                <w:sz w:val="24"/>
                <w:szCs w:val="24"/>
                <w:lang w:eastAsia="hi-IN" w:bidi="hi-IN"/>
              </w:rPr>
              <w:t xml:space="preserve"> бетонные. </w:t>
            </w:r>
          </w:p>
          <w:p w:rsidR="0003504B" w:rsidRPr="008410A8" w:rsidRDefault="0003504B" w:rsidP="00E67F1D">
            <w:pPr>
              <w:widowControl w:val="0"/>
              <w:snapToGrid w:val="0"/>
              <w:spacing w:after="0" w:line="240" w:lineRule="auto"/>
              <w:ind w:right="87"/>
              <w:jc w:val="both"/>
              <w:rPr>
                <w:rFonts w:ascii="Times New Roman" w:hAnsi="Times New Roman" w:cs="Times New Roman"/>
                <w:kern w:val="1"/>
                <w:sz w:val="24"/>
                <w:szCs w:val="24"/>
                <w:lang w:eastAsia="hi-IN" w:bidi="hi-IN"/>
              </w:rPr>
            </w:pPr>
            <w:r w:rsidRPr="008410A8">
              <w:rPr>
                <w:rFonts w:ascii="Times New Roman" w:hAnsi="Times New Roman" w:cs="Times New Roman"/>
                <w:kern w:val="1"/>
                <w:sz w:val="24"/>
                <w:szCs w:val="24"/>
                <w:lang w:eastAsia="hi-IN" w:bidi="hi-IN"/>
              </w:rPr>
              <w:t>Класс бетона по прочности на сжатие В22,5. (М 300)</w:t>
            </w:r>
          </w:p>
          <w:p w:rsidR="0003504B" w:rsidRPr="008410A8" w:rsidRDefault="0003504B" w:rsidP="00E67F1D">
            <w:pPr>
              <w:widowControl w:val="0"/>
              <w:snapToGrid w:val="0"/>
              <w:spacing w:after="0" w:line="240" w:lineRule="auto"/>
              <w:ind w:right="87"/>
              <w:jc w:val="both"/>
              <w:rPr>
                <w:rFonts w:ascii="Times New Roman" w:hAnsi="Times New Roman" w:cs="Times New Roman"/>
                <w:kern w:val="1"/>
                <w:sz w:val="24"/>
                <w:szCs w:val="24"/>
                <w:lang w:eastAsia="hi-IN" w:bidi="hi-IN"/>
              </w:rPr>
            </w:pPr>
            <w:r w:rsidRPr="008410A8">
              <w:rPr>
                <w:rFonts w:ascii="Times New Roman" w:hAnsi="Times New Roman" w:cs="Times New Roman"/>
                <w:kern w:val="1"/>
                <w:sz w:val="24"/>
                <w:szCs w:val="24"/>
                <w:lang w:eastAsia="hi-IN" w:bidi="hi-IN"/>
              </w:rPr>
              <w:t xml:space="preserve">Марка БР100.20.8 – прямые рядовые, размер 1000 мм х 200 мм х 80 мм. Морозостойкость </w:t>
            </w:r>
            <w:r w:rsidRPr="008410A8">
              <w:rPr>
                <w:rFonts w:ascii="Times New Roman" w:hAnsi="Times New Roman" w:cs="Times New Roman"/>
                <w:kern w:val="1"/>
                <w:sz w:val="24"/>
                <w:szCs w:val="24"/>
                <w:lang w:val="en-US" w:eastAsia="hi-IN" w:bidi="hi-IN"/>
              </w:rPr>
              <w:t>F</w:t>
            </w:r>
            <w:r w:rsidRPr="008410A8">
              <w:rPr>
                <w:rFonts w:ascii="Times New Roman" w:hAnsi="Times New Roman" w:cs="Times New Roman"/>
                <w:kern w:val="1"/>
                <w:sz w:val="24"/>
                <w:szCs w:val="24"/>
                <w:lang w:eastAsia="hi-IN" w:bidi="hi-IN"/>
              </w:rPr>
              <w:t xml:space="preserve"> 200. Объем 0,016м3 (ГОСТ 6665-91)</w:t>
            </w:r>
          </w:p>
          <w:p w:rsidR="0003504B" w:rsidRPr="008410A8" w:rsidRDefault="0003504B" w:rsidP="00E67F1D">
            <w:pPr>
              <w:widowControl w:val="0"/>
              <w:snapToGrid w:val="0"/>
              <w:spacing w:after="0" w:line="240" w:lineRule="auto"/>
              <w:ind w:right="87"/>
              <w:jc w:val="both"/>
              <w:rPr>
                <w:rFonts w:ascii="Times New Roman" w:hAnsi="Times New Roman" w:cs="Times New Roman"/>
                <w:sz w:val="24"/>
                <w:szCs w:val="24"/>
              </w:rPr>
            </w:pPr>
          </w:p>
        </w:tc>
      </w:tr>
      <w:tr w:rsidR="0003504B" w:rsidRPr="008410A8">
        <w:trPr>
          <w:jc w:val="center"/>
        </w:trPr>
        <w:tc>
          <w:tcPr>
            <w:tcW w:w="844" w:type="dxa"/>
          </w:tcPr>
          <w:p w:rsidR="0003504B" w:rsidRPr="008410A8" w:rsidRDefault="0003504B" w:rsidP="00E67F1D">
            <w:pPr>
              <w:pStyle w:val="NoSpacing"/>
              <w:jc w:val="center"/>
              <w:rPr>
                <w:rFonts w:ascii="Times New Roman" w:hAnsi="Times New Roman" w:cs="Times New Roman"/>
                <w:sz w:val="24"/>
                <w:szCs w:val="24"/>
              </w:rPr>
            </w:pPr>
            <w:r>
              <w:rPr>
                <w:rFonts w:ascii="Times New Roman" w:hAnsi="Times New Roman" w:cs="Times New Roman"/>
                <w:sz w:val="24"/>
                <w:szCs w:val="24"/>
              </w:rPr>
              <w:t>24</w:t>
            </w:r>
          </w:p>
        </w:tc>
        <w:tc>
          <w:tcPr>
            <w:tcW w:w="9356" w:type="dxa"/>
          </w:tcPr>
          <w:p w:rsidR="0003504B" w:rsidRPr="008410A8" w:rsidRDefault="0003504B" w:rsidP="00E67F1D">
            <w:pPr>
              <w:pStyle w:val="NoSpacing"/>
              <w:rPr>
                <w:rFonts w:ascii="Times New Roman" w:hAnsi="Times New Roman" w:cs="Times New Roman"/>
                <w:sz w:val="24"/>
                <w:szCs w:val="24"/>
              </w:rPr>
            </w:pPr>
            <w:r w:rsidRPr="008410A8">
              <w:rPr>
                <w:rFonts w:ascii="Times New Roman" w:hAnsi="Times New Roman" w:cs="Times New Roman"/>
                <w:sz w:val="24"/>
                <w:szCs w:val="24"/>
              </w:rPr>
              <w:t>Плита днища: ПН10 объем 0,18м3</w:t>
            </w:r>
          </w:p>
        </w:tc>
      </w:tr>
      <w:tr w:rsidR="0003504B" w:rsidRPr="008410A8">
        <w:trPr>
          <w:jc w:val="center"/>
        </w:trPr>
        <w:tc>
          <w:tcPr>
            <w:tcW w:w="844" w:type="dxa"/>
          </w:tcPr>
          <w:p w:rsidR="0003504B" w:rsidRPr="008410A8" w:rsidRDefault="0003504B" w:rsidP="00E67F1D">
            <w:pPr>
              <w:pStyle w:val="NoSpacing"/>
              <w:jc w:val="center"/>
              <w:rPr>
                <w:rFonts w:ascii="Times New Roman" w:hAnsi="Times New Roman" w:cs="Times New Roman"/>
                <w:sz w:val="24"/>
                <w:szCs w:val="24"/>
              </w:rPr>
            </w:pPr>
            <w:r>
              <w:rPr>
                <w:rFonts w:ascii="Times New Roman" w:hAnsi="Times New Roman" w:cs="Times New Roman"/>
                <w:sz w:val="24"/>
                <w:szCs w:val="24"/>
              </w:rPr>
              <w:t>25</w:t>
            </w:r>
          </w:p>
        </w:tc>
        <w:tc>
          <w:tcPr>
            <w:tcW w:w="9356" w:type="dxa"/>
          </w:tcPr>
          <w:p w:rsidR="0003504B" w:rsidRPr="008410A8" w:rsidRDefault="0003504B" w:rsidP="00E67F1D">
            <w:pPr>
              <w:pStyle w:val="NoSpacing"/>
              <w:rPr>
                <w:rFonts w:ascii="Times New Roman" w:hAnsi="Times New Roman" w:cs="Times New Roman"/>
                <w:sz w:val="24"/>
                <w:szCs w:val="24"/>
              </w:rPr>
            </w:pPr>
            <w:r w:rsidRPr="008410A8">
              <w:rPr>
                <w:rFonts w:ascii="Times New Roman" w:hAnsi="Times New Roman" w:cs="Times New Roman"/>
                <w:sz w:val="24"/>
                <w:szCs w:val="24"/>
              </w:rPr>
              <w:t>Кольцо стеновое смотровых колодцев, КС10,9 объем 0,24 м3,</w:t>
            </w:r>
          </w:p>
        </w:tc>
      </w:tr>
      <w:tr w:rsidR="0003504B" w:rsidRPr="008410A8">
        <w:trPr>
          <w:jc w:val="center"/>
        </w:trPr>
        <w:tc>
          <w:tcPr>
            <w:tcW w:w="844" w:type="dxa"/>
          </w:tcPr>
          <w:p w:rsidR="0003504B" w:rsidRPr="008410A8" w:rsidRDefault="0003504B" w:rsidP="00E67F1D">
            <w:pPr>
              <w:pStyle w:val="NoSpacing"/>
              <w:jc w:val="center"/>
              <w:rPr>
                <w:rFonts w:ascii="Times New Roman" w:hAnsi="Times New Roman" w:cs="Times New Roman"/>
                <w:sz w:val="24"/>
                <w:szCs w:val="24"/>
              </w:rPr>
            </w:pPr>
            <w:r>
              <w:rPr>
                <w:rFonts w:ascii="Times New Roman" w:hAnsi="Times New Roman" w:cs="Times New Roman"/>
                <w:sz w:val="24"/>
                <w:szCs w:val="24"/>
              </w:rPr>
              <w:t>26</w:t>
            </w:r>
          </w:p>
        </w:tc>
        <w:tc>
          <w:tcPr>
            <w:tcW w:w="9356" w:type="dxa"/>
          </w:tcPr>
          <w:p w:rsidR="0003504B" w:rsidRPr="008410A8" w:rsidRDefault="0003504B" w:rsidP="00E67F1D">
            <w:pPr>
              <w:pStyle w:val="NoSpacing"/>
              <w:rPr>
                <w:rFonts w:ascii="Times New Roman" w:hAnsi="Times New Roman" w:cs="Times New Roman"/>
                <w:sz w:val="24"/>
                <w:szCs w:val="24"/>
              </w:rPr>
            </w:pPr>
            <w:r w:rsidRPr="008410A8">
              <w:rPr>
                <w:rFonts w:ascii="Times New Roman" w:hAnsi="Times New Roman" w:cs="Times New Roman"/>
                <w:sz w:val="24"/>
                <w:szCs w:val="24"/>
              </w:rPr>
              <w:t>Кольцо стеновое смотровых колодцев КС 10.3, объем 0,08 м3</w:t>
            </w:r>
          </w:p>
        </w:tc>
      </w:tr>
      <w:tr w:rsidR="0003504B" w:rsidRPr="008410A8">
        <w:trPr>
          <w:jc w:val="center"/>
        </w:trPr>
        <w:tc>
          <w:tcPr>
            <w:tcW w:w="844" w:type="dxa"/>
          </w:tcPr>
          <w:p w:rsidR="0003504B" w:rsidRPr="008410A8" w:rsidRDefault="0003504B" w:rsidP="00E67F1D">
            <w:pPr>
              <w:pStyle w:val="NoSpacing"/>
              <w:jc w:val="center"/>
              <w:rPr>
                <w:rFonts w:ascii="Times New Roman" w:hAnsi="Times New Roman" w:cs="Times New Roman"/>
                <w:sz w:val="24"/>
                <w:szCs w:val="24"/>
              </w:rPr>
            </w:pPr>
            <w:r>
              <w:rPr>
                <w:rFonts w:ascii="Times New Roman" w:hAnsi="Times New Roman" w:cs="Times New Roman"/>
                <w:sz w:val="24"/>
                <w:szCs w:val="24"/>
              </w:rPr>
              <w:t>27</w:t>
            </w:r>
          </w:p>
        </w:tc>
        <w:tc>
          <w:tcPr>
            <w:tcW w:w="9356" w:type="dxa"/>
          </w:tcPr>
          <w:p w:rsidR="0003504B" w:rsidRPr="008410A8" w:rsidRDefault="0003504B" w:rsidP="00E67F1D">
            <w:pPr>
              <w:pStyle w:val="NoSpacing"/>
              <w:rPr>
                <w:rFonts w:ascii="Times New Roman" w:hAnsi="Times New Roman" w:cs="Times New Roman"/>
                <w:sz w:val="24"/>
                <w:szCs w:val="24"/>
              </w:rPr>
            </w:pPr>
            <w:r w:rsidRPr="008410A8">
              <w:rPr>
                <w:rFonts w:ascii="Times New Roman" w:hAnsi="Times New Roman" w:cs="Times New Roman"/>
                <w:sz w:val="24"/>
                <w:szCs w:val="24"/>
              </w:rPr>
              <w:t>Трубы стальные электросварные квадратного сечения, размер с</w:t>
            </w:r>
            <w:r>
              <w:rPr>
                <w:rFonts w:ascii="Times New Roman" w:hAnsi="Times New Roman" w:cs="Times New Roman"/>
                <w:sz w:val="24"/>
                <w:szCs w:val="24"/>
              </w:rPr>
              <w:t xml:space="preserve">тороны 40 </w:t>
            </w:r>
            <w:r w:rsidRPr="008410A8">
              <w:rPr>
                <w:rFonts w:ascii="Times New Roman" w:hAnsi="Times New Roman" w:cs="Times New Roman"/>
                <w:sz w:val="24"/>
                <w:szCs w:val="24"/>
              </w:rPr>
              <w:t>мм, толщина стенки 3</w:t>
            </w:r>
            <w:r>
              <w:rPr>
                <w:rFonts w:ascii="Times New Roman" w:hAnsi="Times New Roman" w:cs="Times New Roman"/>
                <w:sz w:val="24"/>
                <w:szCs w:val="24"/>
              </w:rPr>
              <w:t xml:space="preserve"> мм</w:t>
            </w:r>
          </w:p>
        </w:tc>
      </w:tr>
      <w:tr w:rsidR="0003504B" w:rsidRPr="008410A8">
        <w:trPr>
          <w:jc w:val="center"/>
        </w:trPr>
        <w:tc>
          <w:tcPr>
            <w:tcW w:w="844" w:type="dxa"/>
          </w:tcPr>
          <w:p w:rsidR="0003504B" w:rsidRPr="008410A8" w:rsidRDefault="0003504B" w:rsidP="00E67F1D">
            <w:pPr>
              <w:pStyle w:val="NoSpacing"/>
              <w:jc w:val="center"/>
              <w:rPr>
                <w:rFonts w:ascii="Times New Roman" w:hAnsi="Times New Roman" w:cs="Times New Roman"/>
                <w:sz w:val="24"/>
                <w:szCs w:val="24"/>
              </w:rPr>
            </w:pPr>
            <w:r>
              <w:rPr>
                <w:rFonts w:ascii="Times New Roman" w:hAnsi="Times New Roman" w:cs="Times New Roman"/>
                <w:sz w:val="24"/>
                <w:szCs w:val="24"/>
              </w:rPr>
              <w:t>28</w:t>
            </w:r>
          </w:p>
        </w:tc>
        <w:tc>
          <w:tcPr>
            <w:tcW w:w="9356" w:type="dxa"/>
          </w:tcPr>
          <w:p w:rsidR="0003504B" w:rsidRPr="008410A8" w:rsidRDefault="0003504B" w:rsidP="00E67F1D">
            <w:pPr>
              <w:pStyle w:val="NoSpacing"/>
              <w:rPr>
                <w:rFonts w:ascii="Times New Roman" w:hAnsi="Times New Roman" w:cs="Times New Roman"/>
                <w:sz w:val="24"/>
                <w:szCs w:val="24"/>
              </w:rPr>
            </w:pPr>
            <w:r w:rsidRPr="008410A8">
              <w:rPr>
                <w:rFonts w:ascii="Times New Roman" w:hAnsi="Times New Roman" w:cs="Times New Roman"/>
                <w:sz w:val="24"/>
                <w:szCs w:val="24"/>
              </w:rPr>
              <w:t>Люки чугунные с решеткой для дождеприемного колодца</w:t>
            </w:r>
          </w:p>
        </w:tc>
      </w:tr>
      <w:tr w:rsidR="0003504B" w:rsidRPr="008410A8">
        <w:trPr>
          <w:trHeight w:val="367"/>
          <w:jc w:val="center"/>
        </w:trPr>
        <w:tc>
          <w:tcPr>
            <w:tcW w:w="844" w:type="dxa"/>
          </w:tcPr>
          <w:p w:rsidR="0003504B" w:rsidRPr="008410A8" w:rsidRDefault="0003504B" w:rsidP="00E67F1D">
            <w:pPr>
              <w:pStyle w:val="NoSpacing"/>
              <w:jc w:val="center"/>
              <w:rPr>
                <w:rFonts w:ascii="Times New Roman" w:hAnsi="Times New Roman" w:cs="Times New Roman"/>
                <w:sz w:val="24"/>
                <w:szCs w:val="24"/>
              </w:rPr>
            </w:pPr>
            <w:r>
              <w:rPr>
                <w:rFonts w:ascii="Times New Roman" w:hAnsi="Times New Roman" w:cs="Times New Roman"/>
                <w:sz w:val="24"/>
                <w:szCs w:val="24"/>
              </w:rPr>
              <w:t>29</w:t>
            </w:r>
          </w:p>
        </w:tc>
        <w:tc>
          <w:tcPr>
            <w:tcW w:w="9356" w:type="dxa"/>
          </w:tcPr>
          <w:p w:rsidR="0003504B" w:rsidRPr="00182C7B" w:rsidRDefault="0003504B" w:rsidP="00182C7B">
            <w:pPr>
              <w:pStyle w:val="NoSpacing"/>
              <w:rPr>
                <w:rFonts w:ascii="Times New Roman" w:hAnsi="Times New Roman" w:cs="Times New Roman"/>
                <w:sz w:val="24"/>
                <w:szCs w:val="24"/>
              </w:rPr>
            </w:pPr>
            <w:r w:rsidRPr="00182C7B">
              <w:rPr>
                <w:rFonts w:ascii="Times New Roman" w:hAnsi="Times New Roman" w:cs="Times New Roman"/>
                <w:sz w:val="24"/>
                <w:szCs w:val="24"/>
              </w:rPr>
              <w:t xml:space="preserve"> Трубы стальные сварные водогазопроводные с резьбой черные легкие (неоцинкованные) диаметр условного прохода: 80 мм, толщина стенки 3,5 мм.</w:t>
            </w:r>
          </w:p>
        </w:tc>
      </w:tr>
      <w:tr w:rsidR="0003504B" w:rsidRPr="008410A8">
        <w:trPr>
          <w:jc w:val="center"/>
        </w:trPr>
        <w:tc>
          <w:tcPr>
            <w:tcW w:w="844" w:type="dxa"/>
          </w:tcPr>
          <w:p w:rsidR="0003504B" w:rsidRPr="008410A8" w:rsidRDefault="0003504B" w:rsidP="00E67F1D">
            <w:pPr>
              <w:pStyle w:val="NoSpacing"/>
              <w:jc w:val="center"/>
              <w:rPr>
                <w:rFonts w:ascii="Times New Roman" w:hAnsi="Times New Roman" w:cs="Times New Roman"/>
                <w:sz w:val="24"/>
                <w:szCs w:val="24"/>
              </w:rPr>
            </w:pPr>
            <w:r>
              <w:rPr>
                <w:rFonts w:ascii="Times New Roman" w:hAnsi="Times New Roman" w:cs="Times New Roman"/>
                <w:sz w:val="24"/>
                <w:szCs w:val="24"/>
              </w:rPr>
              <w:t>30</w:t>
            </w:r>
          </w:p>
        </w:tc>
        <w:tc>
          <w:tcPr>
            <w:tcW w:w="9356" w:type="dxa"/>
          </w:tcPr>
          <w:p w:rsidR="0003504B" w:rsidRPr="008410A8" w:rsidRDefault="0003504B" w:rsidP="00E67F1D">
            <w:pPr>
              <w:pStyle w:val="NoSpacing"/>
              <w:rPr>
                <w:rFonts w:ascii="Times New Roman" w:hAnsi="Times New Roman" w:cs="Times New Roman"/>
                <w:sz w:val="24"/>
                <w:szCs w:val="24"/>
              </w:rPr>
            </w:pPr>
            <w:r w:rsidRPr="008410A8">
              <w:rPr>
                <w:rFonts w:ascii="Times New Roman" w:hAnsi="Times New Roman" w:cs="Times New Roman"/>
                <w:sz w:val="24"/>
                <w:szCs w:val="24"/>
              </w:rPr>
              <w:t>Плита перекрытия ПП10-1 бетон В15 (М200) объем 0,10м3</w:t>
            </w:r>
          </w:p>
        </w:tc>
      </w:tr>
      <w:tr w:rsidR="0003504B" w:rsidRPr="008410A8">
        <w:trPr>
          <w:trHeight w:val="343"/>
          <w:jc w:val="center"/>
        </w:trPr>
        <w:tc>
          <w:tcPr>
            <w:tcW w:w="844" w:type="dxa"/>
          </w:tcPr>
          <w:p w:rsidR="0003504B" w:rsidRPr="008410A8" w:rsidRDefault="0003504B" w:rsidP="00E67F1D">
            <w:pPr>
              <w:pStyle w:val="NoSpacing"/>
              <w:jc w:val="center"/>
              <w:rPr>
                <w:rFonts w:ascii="Times New Roman" w:hAnsi="Times New Roman" w:cs="Times New Roman"/>
                <w:sz w:val="24"/>
                <w:szCs w:val="24"/>
              </w:rPr>
            </w:pPr>
            <w:r>
              <w:rPr>
                <w:rFonts w:ascii="Times New Roman" w:hAnsi="Times New Roman" w:cs="Times New Roman"/>
                <w:sz w:val="24"/>
                <w:szCs w:val="24"/>
              </w:rPr>
              <w:t>31</w:t>
            </w:r>
          </w:p>
        </w:tc>
        <w:tc>
          <w:tcPr>
            <w:tcW w:w="9356" w:type="dxa"/>
          </w:tcPr>
          <w:p w:rsidR="0003504B" w:rsidRPr="008410A8" w:rsidRDefault="0003504B" w:rsidP="00E67F1D">
            <w:pPr>
              <w:pStyle w:val="NoSpacing"/>
              <w:rPr>
                <w:rFonts w:ascii="Times New Roman" w:hAnsi="Times New Roman" w:cs="Times New Roman"/>
                <w:sz w:val="24"/>
                <w:szCs w:val="24"/>
              </w:rPr>
            </w:pPr>
            <w:r w:rsidRPr="008410A8">
              <w:rPr>
                <w:rFonts w:ascii="Times New Roman" w:hAnsi="Times New Roman" w:cs="Times New Roman"/>
                <w:sz w:val="24"/>
                <w:szCs w:val="24"/>
              </w:rPr>
              <w:t xml:space="preserve">Трубы безнапорные, ливневые, двухслойные, профилированные из полиэтилена, тип </w:t>
            </w:r>
            <w:r w:rsidRPr="008410A8">
              <w:rPr>
                <w:rFonts w:ascii="Times New Roman" w:hAnsi="Times New Roman" w:cs="Times New Roman"/>
                <w:sz w:val="24"/>
                <w:szCs w:val="24"/>
                <w:lang w:val="en-US"/>
              </w:rPr>
              <w:t>SN</w:t>
            </w:r>
            <w:r w:rsidRPr="008410A8">
              <w:rPr>
                <w:rFonts w:ascii="Times New Roman" w:hAnsi="Times New Roman" w:cs="Times New Roman"/>
                <w:sz w:val="24"/>
                <w:szCs w:val="24"/>
              </w:rPr>
              <w:t xml:space="preserve"> 8, диаметром 200мм</w:t>
            </w:r>
          </w:p>
        </w:tc>
      </w:tr>
      <w:tr w:rsidR="0003504B" w:rsidRPr="008410A8">
        <w:trPr>
          <w:jc w:val="center"/>
        </w:trPr>
        <w:tc>
          <w:tcPr>
            <w:tcW w:w="844" w:type="dxa"/>
          </w:tcPr>
          <w:p w:rsidR="0003504B" w:rsidRPr="008410A8" w:rsidRDefault="0003504B" w:rsidP="00E67F1D">
            <w:pPr>
              <w:pStyle w:val="NoSpacing"/>
              <w:jc w:val="center"/>
              <w:rPr>
                <w:rFonts w:ascii="Times New Roman" w:hAnsi="Times New Roman" w:cs="Times New Roman"/>
                <w:sz w:val="24"/>
                <w:szCs w:val="24"/>
              </w:rPr>
            </w:pPr>
            <w:r>
              <w:rPr>
                <w:rFonts w:ascii="Times New Roman" w:hAnsi="Times New Roman" w:cs="Times New Roman"/>
                <w:sz w:val="24"/>
                <w:szCs w:val="24"/>
              </w:rPr>
              <w:t>32</w:t>
            </w:r>
          </w:p>
        </w:tc>
        <w:tc>
          <w:tcPr>
            <w:tcW w:w="9356" w:type="dxa"/>
          </w:tcPr>
          <w:p w:rsidR="0003504B" w:rsidRPr="008410A8" w:rsidRDefault="0003504B" w:rsidP="00E67F1D">
            <w:pPr>
              <w:pStyle w:val="NoSpacing"/>
              <w:rPr>
                <w:rFonts w:ascii="Times New Roman" w:hAnsi="Times New Roman" w:cs="Times New Roman"/>
                <w:sz w:val="24"/>
                <w:szCs w:val="24"/>
              </w:rPr>
            </w:pPr>
            <w:r w:rsidRPr="008410A8">
              <w:rPr>
                <w:rFonts w:ascii="Times New Roman" w:hAnsi="Times New Roman" w:cs="Times New Roman"/>
                <w:sz w:val="24"/>
                <w:szCs w:val="24"/>
              </w:rPr>
              <w:t>Крепление для панелей на столбы (3шт на 1 столб)</w:t>
            </w:r>
          </w:p>
        </w:tc>
      </w:tr>
      <w:tr w:rsidR="0003504B" w:rsidRPr="008410A8">
        <w:trPr>
          <w:jc w:val="center"/>
        </w:trPr>
        <w:tc>
          <w:tcPr>
            <w:tcW w:w="844" w:type="dxa"/>
          </w:tcPr>
          <w:p w:rsidR="0003504B" w:rsidRPr="008410A8" w:rsidRDefault="0003504B" w:rsidP="00E67F1D">
            <w:pPr>
              <w:pStyle w:val="NoSpacing"/>
              <w:jc w:val="center"/>
              <w:rPr>
                <w:rFonts w:ascii="Times New Roman" w:hAnsi="Times New Roman" w:cs="Times New Roman"/>
                <w:sz w:val="24"/>
                <w:szCs w:val="24"/>
              </w:rPr>
            </w:pPr>
            <w:r>
              <w:rPr>
                <w:rFonts w:ascii="Times New Roman" w:hAnsi="Times New Roman" w:cs="Times New Roman"/>
                <w:sz w:val="24"/>
                <w:szCs w:val="24"/>
              </w:rPr>
              <w:t>33</w:t>
            </w:r>
          </w:p>
        </w:tc>
        <w:tc>
          <w:tcPr>
            <w:tcW w:w="9356" w:type="dxa"/>
          </w:tcPr>
          <w:p w:rsidR="0003504B" w:rsidRPr="008410A8" w:rsidRDefault="0003504B" w:rsidP="00E67F1D">
            <w:pPr>
              <w:pStyle w:val="NoSpacing"/>
              <w:rPr>
                <w:rFonts w:ascii="Times New Roman" w:hAnsi="Times New Roman" w:cs="Times New Roman"/>
                <w:sz w:val="24"/>
                <w:szCs w:val="24"/>
              </w:rPr>
            </w:pPr>
            <w:r w:rsidRPr="008410A8">
              <w:rPr>
                <w:rFonts w:ascii="Times New Roman" w:hAnsi="Times New Roman" w:cs="Times New Roman"/>
                <w:sz w:val="24"/>
                <w:szCs w:val="24"/>
              </w:rPr>
              <w:t xml:space="preserve">Столб </w:t>
            </w:r>
            <w:r>
              <w:rPr>
                <w:rFonts w:ascii="Times New Roman" w:hAnsi="Times New Roman" w:cs="Times New Roman"/>
                <w:sz w:val="24"/>
                <w:szCs w:val="24"/>
              </w:rPr>
              <w:t>с заглушкой  Н -2700мм, сеч.60х4</w:t>
            </w:r>
            <w:r w:rsidRPr="008410A8">
              <w:rPr>
                <w:rFonts w:ascii="Times New Roman" w:hAnsi="Times New Roman" w:cs="Times New Roman"/>
                <w:sz w:val="24"/>
                <w:szCs w:val="24"/>
              </w:rPr>
              <w:t>0* 2,5 (3) мм</w:t>
            </w:r>
          </w:p>
        </w:tc>
      </w:tr>
      <w:tr w:rsidR="0003504B" w:rsidRPr="008410A8">
        <w:trPr>
          <w:jc w:val="center"/>
        </w:trPr>
        <w:tc>
          <w:tcPr>
            <w:tcW w:w="844" w:type="dxa"/>
          </w:tcPr>
          <w:p w:rsidR="0003504B" w:rsidRPr="008410A8" w:rsidRDefault="0003504B" w:rsidP="00E67F1D">
            <w:pPr>
              <w:pStyle w:val="NoSpacing"/>
              <w:jc w:val="center"/>
              <w:rPr>
                <w:rFonts w:ascii="Times New Roman" w:hAnsi="Times New Roman" w:cs="Times New Roman"/>
                <w:sz w:val="24"/>
                <w:szCs w:val="24"/>
              </w:rPr>
            </w:pPr>
            <w:r>
              <w:rPr>
                <w:rFonts w:ascii="Times New Roman" w:hAnsi="Times New Roman" w:cs="Times New Roman"/>
                <w:sz w:val="24"/>
                <w:szCs w:val="24"/>
              </w:rPr>
              <w:t>34</w:t>
            </w:r>
          </w:p>
        </w:tc>
        <w:tc>
          <w:tcPr>
            <w:tcW w:w="9356" w:type="dxa"/>
          </w:tcPr>
          <w:p w:rsidR="0003504B" w:rsidRPr="008410A8" w:rsidRDefault="0003504B" w:rsidP="00E67F1D">
            <w:pPr>
              <w:pStyle w:val="NoSpacing"/>
              <w:rPr>
                <w:rFonts w:ascii="Times New Roman" w:hAnsi="Times New Roman" w:cs="Times New Roman"/>
                <w:sz w:val="24"/>
                <w:szCs w:val="24"/>
              </w:rPr>
            </w:pPr>
            <w:r w:rsidRPr="008410A8">
              <w:rPr>
                <w:rFonts w:ascii="Times New Roman" w:hAnsi="Times New Roman" w:cs="Times New Roman"/>
                <w:sz w:val="24"/>
                <w:szCs w:val="24"/>
              </w:rPr>
              <w:t>Панель металлическая сетчатая  3</w:t>
            </w:r>
            <w:r w:rsidRPr="008410A8">
              <w:rPr>
                <w:rFonts w:ascii="Times New Roman" w:hAnsi="Times New Roman" w:cs="Times New Roman"/>
                <w:sz w:val="24"/>
                <w:szCs w:val="24"/>
                <w:lang w:val="en-US"/>
              </w:rPr>
              <w:t>D</w:t>
            </w:r>
            <w:r w:rsidRPr="008410A8">
              <w:rPr>
                <w:rFonts w:ascii="Times New Roman" w:hAnsi="Times New Roman" w:cs="Times New Roman"/>
                <w:sz w:val="24"/>
                <w:szCs w:val="24"/>
              </w:rPr>
              <w:t>, пруток диам.5мм(2030х2500 мм), ячейка200х50</w:t>
            </w:r>
          </w:p>
        </w:tc>
      </w:tr>
      <w:tr w:rsidR="0003504B" w:rsidRPr="008410A8">
        <w:trPr>
          <w:jc w:val="center"/>
        </w:trPr>
        <w:tc>
          <w:tcPr>
            <w:tcW w:w="844" w:type="dxa"/>
          </w:tcPr>
          <w:p w:rsidR="0003504B" w:rsidRPr="008410A8" w:rsidRDefault="0003504B" w:rsidP="00E67F1D">
            <w:pPr>
              <w:pStyle w:val="NoSpacing"/>
              <w:jc w:val="center"/>
              <w:rPr>
                <w:rFonts w:ascii="Times New Roman" w:hAnsi="Times New Roman" w:cs="Times New Roman"/>
                <w:sz w:val="24"/>
                <w:szCs w:val="24"/>
              </w:rPr>
            </w:pPr>
            <w:r>
              <w:rPr>
                <w:rFonts w:ascii="Times New Roman" w:hAnsi="Times New Roman" w:cs="Times New Roman"/>
                <w:sz w:val="24"/>
                <w:szCs w:val="24"/>
              </w:rPr>
              <w:t>35</w:t>
            </w:r>
          </w:p>
        </w:tc>
        <w:tc>
          <w:tcPr>
            <w:tcW w:w="9356" w:type="dxa"/>
          </w:tcPr>
          <w:p w:rsidR="0003504B" w:rsidRPr="008410A8" w:rsidRDefault="0003504B" w:rsidP="00E67F1D">
            <w:pPr>
              <w:pStyle w:val="NoSpacing"/>
              <w:rPr>
                <w:rFonts w:ascii="Times New Roman" w:hAnsi="Times New Roman" w:cs="Times New Roman"/>
                <w:sz w:val="24"/>
                <w:szCs w:val="24"/>
              </w:rPr>
            </w:pPr>
            <w:r w:rsidRPr="008410A8">
              <w:rPr>
                <w:rFonts w:ascii="Times New Roman" w:hAnsi="Times New Roman" w:cs="Times New Roman"/>
                <w:sz w:val="24"/>
                <w:szCs w:val="24"/>
              </w:rPr>
              <w:t>Щит информационный размер не менее 800х2000 мм</w:t>
            </w:r>
          </w:p>
        </w:tc>
      </w:tr>
      <w:tr w:rsidR="0003504B" w:rsidRPr="008410A8">
        <w:trPr>
          <w:jc w:val="center"/>
        </w:trPr>
        <w:tc>
          <w:tcPr>
            <w:tcW w:w="844" w:type="dxa"/>
          </w:tcPr>
          <w:p w:rsidR="0003504B" w:rsidRPr="008410A8" w:rsidRDefault="0003504B" w:rsidP="00E67F1D">
            <w:pPr>
              <w:pStyle w:val="NoSpacing"/>
              <w:jc w:val="center"/>
              <w:rPr>
                <w:rFonts w:ascii="Times New Roman" w:hAnsi="Times New Roman" w:cs="Times New Roman"/>
                <w:sz w:val="24"/>
                <w:szCs w:val="24"/>
              </w:rPr>
            </w:pPr>
            <w:r>
              <w:rPr>
                <w:rFonts w:ascii="Times New Roman" w:hAnsi="Times New Roman" w:cs="Times New Roman"/>
                <w:sz w:val="24"/>
                <w:szCs w:val="24"/>
              </w:rPr>
              <w:t>36</w:t>
            </w:r>
          </w:p>
        </w:tc>
        <w:tc>
          <w:tcPr>
            <w:tcW w:w="9356" w:type="dxa"/>
          </w:tcPr>
          <w:p w:rsidR="0003504B" w:rsidRPr="008410A8" w:rsidRDefault="0003504B" w:rsidP="00E67F1D">
            <w:pPr>
              <w:pStyle w:val="NoSpacing"/>
              <w:rPr>
                <w:rFonts w:ascii="Times New Roman" w:hAnsi="Times New Roman" w:cs="Times New Roman"/>
                <w:sz w:val="24"/>
                <w:szCs w:val="24"/>
              </w:rPr>
            </w:pPr>
            <w:r w:rsidRPr="008410A8">
              <w:rPr>
                <w:rFonts w:ascii="Times New Roman" w:hAnsi="Times New Roman" w:cs="Times New Roman"/>
                <w:sz w:val="24"/>
                <w:szCs w:val="24"/>
              </w:rPr>
              <w:t>Калитка с заполнением усиленной панелью металлической сетчатой, пруток диам.6/5/6мм (2000х1000), ячейка 200х50, с ПВХ покрытием (в комплекте: столбы 60х60мм-2шт. регулируемые петли, ручка, замок, набор ключей</w:t>
            </w:r>
          </w:p>
        </w:tc>
      </w:tr>
      <w:tr w:rsidR="0003504B" w:rsidRPr="008410A8">
        <w:trPr>
          <w:jc w:val="center"/>
        </w:trPr>
        <w:tc>
          <w:tcPr>
            <w:tcW w:w="844" w:type="dxa"/>
          </w:tcPr>
          <w:p w:rsidR="0003504B" w:rsidRPr="008410A8" w:rsidRDefault="0003504B" w:rsidP="00E67F1D">
            <w:pPr>
              <w:pStyle w:val="NoSpacing"/>
              <w:jc w:val="center"/>
              <w:rPr>
                <w:rFonts w:ascii="Times New Roman" w:hAnsi="Times New Roman" w:cs="Times New Roman"/>
                <w:sz w:val="24"/>
                <w:szCs w:val="24"/>
              </w:rPr>
            </w:pPr>
            <w:r>
              <w:rPr>
                <w:rFonts w:ascii="Times New Roman" w:hAnsi="Times New Roman" w:cs="Times New Roman"/>
                <w:sz w:val="24"/>
                <w:szCs w:val="24"/>
              </w:rPr>
              <w:t>37</w:t>
            </w:r>
          </w:p>
        </w:tc>
        <w:tc>
          <w:tcPr>
            <w:tcW w:w="9356" w:type="dxa"/>
          </w:tcPr>
          <w:p w:rsidR="0003504B" w:rsidRPr="008410A8" w:rsidRDefault="0003504B" w:rsidP="00E67F1D">
            <w:pPr>
              <w:pStyle w:val="NoSpacing"/>
              <w:rPr>
                <w:rFonts w:ascii="Times New Roman" w:hAnsi="Times New Roman" w:cs="Times New Roman"/>
                <w:sz w:val="24"/>
                <w:szCs w:val="24"/>
              </w:rPr>
            </w:pPr>
            <w:r w:rsidRPr="008410A8">
              <w:rPr>
                <w:rFonts w:ascii="Times New Roman" w:hAnsi="Times New Roman" w:cs="Times New Roman"/>
                <w:sz w:val="24"/>
                <w:szCs w:val="24"/>
              </w:rPr>
              <w:t>Резиновая плитка с замковым соединением 1050х1050мм, тол.30 мм.</w:t>
            </w:r>
          </w:p>
        </w:tc>
      </w:tr>
      <w:tr w:rsidR="0003504B" w:rsidRPr="008410A8">
        <w:trPr>
          <w:jc w:val="center"/>
        </w:trPr>
        <w:tc>
          <w:tcPr>
            <w:tcW w:w="844" w:type="dxa"/>
          </w:tcPr>
          <w:p w:rsidR="0003504B" w:rsidRPr="008410A8" w:rsidRDefault="0003504B" w:rsidP="00E67F1D">
            <w:pPr>
              <w:pStyle w:val="NoSpacing"/>
              <w:jc w:val="center"/>
              <w:rPr>
                <w:rFonts w:ascii="Times New Roman" w:hAnsi="Times New Roman" w:cs="Times New Roman"/>
                <w:sz w:val="24"/>
                <w:szCs w:val="24"/>
              </w:rPr>
            </w:pPr>
            <w:r>
              <w:rPr>
                <w:rFonts w:ascii="Times New Roman" w:hAnsi="Times New Roman" w:cs="Times New Roman"/>
                <w:sz w:val="24"/>
                <w:szCs w:val="24"/>
              </w:rPr>
              <w:t>38</w:t>
            </w:r>
          </w:p>
        </w:tc>
        <w:tc>
          <w:tcPr>
            <w:tcW w:w="9356" w:type="dxa"/>
          </w:tcPr>
          <w:p w:rsidR="0003504B" w:rsidRPr="008410A8" w:rsidRDefault="0003504B" w:rsidP="00E67F1D">
            <w:pPr>
              <w:pStyle w:val="NoSpacing"/>
              <w:rPr>
                <w:rFonts w:ascii="Times New Roman" w:hAnsi="Times New Roman" w:cs="Times New Roman"/>
                <w:sz w:val="24"/>
                <w:szCs w:val="24"/>
              </w:rPr>
            </w:pPr>
            <w:r w:rsidRPr="008410A8">
              <w:rPr>
                <w:rFonts w:ascii="Times New Roman" w:hAnsi="Times New Roman" w:cs="Times New Roman"/>
                <w:sz w:val="24"/>
                <w:szCs w:val="24"/>
              </w:rPr>
              <w:t>Полиуретановое связующее</w:t>
            </w:r>
          </w:p>
        </w:tc>
      </w:tr>
      <w:tr w:rsidR="0003504B" w:rsidRPr="008410A8">
        <w:trPr>
          <w:jc w:val="center"/>
        </w:trPr>
        <w:tc>
          <w:tcPr>
            <w:tcW w:w="844" w:type="dxa"/>
          </w:tcPr>
          <w:p w:rsidR="0003504B" w:rsidRPr="008410A8" w:rsidRDefault="0003504B" w:rsidP="00E67F1D">
            <w:pPr>
              <w:pStyle w:val="NoSpacing"/>
              <w:jc w:val="center"/>
              <w:rPr>
                <w:rFonts w:ascii="Times New Roman" w:hAnsi="Times New Roman" w:cs="Times New Roman"/>
                <w:sz w:val="24"/>
                <w:szCs w:val="24"/>
              </w:rPr>
            </w:pPr>
            <w:r>
              <w:rPr>
                <w:rFonts w:ascii="Times New Roman" w:hAnsi="Times New Roman" w:cs="Times New Roman"/>
                <w:sz w:val="24"/>
                <w:szCs w:val="24"/>
              </w:rPr>
              <w:t>39</w:t>
            </w:r>
          </w:p>
        </w:tc>
        <w:tc>
          <w:tcPr>
            <w:tcW w:w="9356" w:type="dxa"/>
          </w:tcPr>
          <w:p w:rsidR="0003504B" w:rsidRPr="008410A8" w:rsidRDefault="0003504B" w:rsidP="00E67F1D">
            <w:pPr>
              <w:widowControl w:val="0"/>
              <w:snapToGrid w:val="0"/>
              <w:spacing w:after="0" w:line="240" w:lineRule="auto"/>
              <w:ind w:left="87" w:right="87"/>
              <w:jc w:val="both"/>
              <w:rPr>
                <w:rFonts w:ascii="Times New Roman" w:hAnsi="Times New Roman" w:cs="Times New Roman"/>
                <w:kern w:val="1"/>
                <w:sz w:val="24"/>
                <w:szCs w:val="24"/>
                <w:lang w:eastAsia="hi-IN" w:bidi="hi-IN"/>
              </w:rPr>
            </w:pPr>
            <w:r w:rsidRPr="008410A8">
              <w:rPr>
                <w:rFonts w:ascii="Times New Roman" w:hAnsi="Times New Roman" w:cs="Times New Roman"/>
                <w:sz w:val="24"/>
                <w:szCs w:val="24"/>
              </w:rPr>
              <w:t>Смеси асфальтобетонные, пористые крупнозернистый (марка I</w:t>
            </w:r>
            <w:r w:rsidRPr="008410A8">
              <w:rPr>
                <w:rFonts w:ascii="Times New Roman" w:hAnsi="Times New Roman" w:cs="Times New Roman"/>
                <w:sz w:val="24"/>
                <w:szCs w:val="24"/>
                <w:lang w:val="en-US"/>
              </w:rPr>
              <w:t>I</w:t>
            </w:r>
            <w:r w:rsidRPr="008410A8">
              <w:rPr>
                <w:rFonts w:ascii="Times New Roman" w:hAnsi="Times New Roman" w:cs="Times New Roman"/>
                <w:sz w:val="24"/>
                <w:szCs w:val="24"/>
              </w:rPr>
              <w:t>)</w:t>
            </w:r>
            <w:r w:rsidRPr="008410A8">
              <w:rPr>
                <w:rFonts w:ascii="Times New Roman" w:hAnsi="Times New Roman" w:cs="Times New Roman"/>
                <w:kern w:val="1"/>
                <w:sz w:val="24"/>
                <w:szCs w:val="24"/>
                <w:lang w:eastAsia="hi-IN" w:bidi="hi-IN"/>
              </w:rPr>
              <w:t xml:space="preserve"> </w:t>
            </w:r>
          </w:p>
          <w:p w:rsidR="0003504B" w:rsidRPr="008410A8" w:rsidRDefault="0003504B" w:rsidP="00E67F1D">
            <w:pPr>
              <w:widowControl w:val="0"/>
              <w:snapToGrid w:val="0"/>
              <w:spacing w:after="0" w:line="240" w:lineRule="auto"/>
              <w:ind w:left="87" w:right="87"/>
              <w:jc w:val="both"/>
              <w:rPr>
                <w:rFonts w:ascii="Times New Roman" w:hAnsi="Times New Roman" w:cs="Times New Roman"/>
                <w:kern w:val="1"/>
                <w:sz w:val="24"/>
                <w:szCs w:val="24"/>
                <w:lang w:eastAsia="hi-IN" w:bidi="hi-IN"/>
              </w:rPr>
            </w:pPr>
            <w:r w:rsidRPr="008410A8">
              <w:rPr>
                <w:rFonts w:ascii="Times New Roman" w:hAnsi="Times New Roman" w:cs="Times New Roman"/>
                <w:kern w:val="1"/>
                <w:sz w:val="24"/>
                <w:szCs w:val="24"/>
                <w:lang w:eastAsia="hi-IN" w:bidi="hi-IN"/>
              </w:rPr>
              <w:t xml:space="preserve">Содержание щебня св. 40% до 50% (неизменяемый показатель). </w:t>
            </w:r>
          </w:p>
          <w:p w:rsidR="0003504B" w:rsidRPr="008410A8" w:rsidRDefault="0003504B" w:rsidP="00E67F1D">
            <w:pPr>
              <w:widowControl w:val="0"/>
              <w:snapToGrid w:val="0"/>
              <w:spacing w:after="0" w:line="240" w:lineRule="auto"/>
              <w:ind w:left="87" w:right="87"/>
              <w:jc w:val="both"/>
              <w:rPr>
                <w:rFonts w:ascii="Times New Roman" w:hAnsi="Times New Roman" w:cs="Times New Roman"/>
                <w:kern w:val="1"/>
                <w:sz w:val="24"/>
                <w:szCs w:val="24"/>
                <w:lang w:eastAsia="hi-IN" w:bidi="hi-IN"/>
              </w:rPr>
            </w:pPr>
            <w:r w:rsidRPr="008410A8">
              <w:rPr>
                <w:rFonts w:ascii="Times New Roman" w:hAnsi="Times New Roman" w:cs="Times New Roman"/>
                <w:kern w:val="1"/>
                <w:sz w:val="24"/>
                <w:szCs w:val="24"/>
                <w:lang w:eastAsia="hi-IN" w:bidi="hi-IN"/>
              </w:rPr>
              <w:t xml:space="preserve">Наибольший размер минеральных зерен до 40 мм (неизменяемый показатель). </w:t>
            </w:r>
          </w:p>
          <w:p w:rsidR="0003504B" w:rsidRPr="008410A8" w:rsidRDefault="0003504B" w:rsidP="00E67F1D">
            <w:pPr>
              <w:widowControl w:val="0"/>
              <w:snapToGrid w:val="0"/>
              <w:spacing w:after="0" w:line="240" w:lineRule="auto"/>
              <w:ind w:left="87" w:right="87"/>
              <w:jc w:val="both"/>
              <w:rPr>
                <w:rFonts w:ascii="Times New Roman" w:hAnsi="Times New Roman" w:cs="Times New Roman"/>
                <w:sz w:val="24"/>
                <w:szCs w:val="24"/>
              </w:rPr>
            </w:pPr>
            <w:r w:rsidRPr="008410A8">
              <w:rPr>
                <w:rFonts w:ascii="Times New Roman" w:hAnsi="Times New Roman" w:cs="Times New Roman"/>
                <w:kern w:val="1"/>
                <w:sz w:val="24"/>
                <w:szCs w:val="24"/>
                <w:lang w:eastAsia="hi-IN" w:bidi="hi-IN"/>
              </w:rPr>
              <w:t xml:space="preserve">Предел прочности при сжатии: при </w:t>
            </w:r>
            <w:r w:rsidRPr="008410A8">
              <w:rPr>
                <w:rFonts w:ascii="Times New Roman" w:hAnsi="Times New Roman" w:cs="Times New Roman"/>
                <w:kern w:val="1"/>
                <w:sz w:val="24"/>
                <w:szCs w:val="24"/>
                <w:lang w:val="en-US" w:eastAsia="hi-IN" w:bidi="hi-IN"/>
              </w:rPr>
              <w:t>t</w:t>
            </w:r>
            <w:r w:rsidRPr="008410A8">
              <w:rPr>
                <w:rFonts w:ascii="Times New Roman" w:hAnsi="Times New Roman" w:cs="Times New Roman"/>
                <w:kern w:val="1"/>
                <w:sz w:val="24"/>
                <w:szCs w:val="24"/>
                <w:lang w:eastAsia="hi-IN" w:bidi="hi-IN"/>
              </w:rPr>
              <w:t xml:space="preserve"> 50</w:t>
            </w:r>
            <w:r w:rsidRPr="008410A8">
              <w:rPr>
                <w:rFonts w:ascii="Cambria Math" w:hAnsi="Cambria Math" w:cs="Cambria Math"/>
                <w:kern w:val="1"/>
                <w:sz w:val="24"/>
                <w:szCs w:val="24"/>
                <w:lang w:eastAsia="hi-IN" w:bidi="hi-IN"/>
              </w:rPr>
              <w:t>⁰</w:t>
            </w:r>
            <w:r w:rsidRPr="008410A8">
              <w:rPr>
                <w:rFonts w:ascii="Times New Roman" w:hAnsi="Times New Roman" w:cs="Times New Roman"/>
                <w:kern w:val="1"/>
                <w:sz w:val="24"/>
                <w:szCs w:val="24"/>
                <w:lang w:val="en-US" w:eastAsia="hi-IN" w:bidi="hi-IN"/>
              </w:rPr>
              <w:t>C</w:t>
            </w:r>
            <w:r w:rsidRPr="008410A8">
              <w:rPr>
                <w:rFonts w:ascii="Times New Roman" w:hAnsi="Times New Roman" w:cs="Times New Roman"/>
                <w:kern w:val="1"/>
                <w:sz w:val="24"/>
                <w:szCs w:val="24"/>
                <w:lang w:eastAsia="hi-IN" w:bidi="hi-IN"/>
              </w:rPr>
              <w:t xml:space="preserve">, Мпа, не менее 0,5 (неизменяемый показатель); при </w:t>
            </w:r>
            <w:r w:rsidRPr="008410A8">
              <w:rPr>
                <w:rFonts w:ascii="Times New Roman" w:hAnsi="Times New Roman" w:cs="Times New Roman"/>
                <w:kern w:val="1"/>
                <w:sz w:val="24"/>
                <w:szCs w:val="24"/>
                <w:lang w:val="en-US" w:eastAsia="hi-IN" w:bidi="hi-IN"/>
              </w:rPr>
              <w:t>t</w:t>
            </w:r>
            <w:r w:rsidRPr="008410A8">
              <w:rPr>
                <w:rFonts w:ascii="Times New Roman" w:hAnsi="Times New Roman" w:cs="Times New Roman"/>
                <w:kern w:val="1"/>
                <w:sz w:val="24"/>
                <w:szCs w:val="24"/>
                <w:lang w:eastAsia="hi-IN" w:bidi="hi-IN"/>
              </w:rPr>
              <w:t xml:space="preserve"> 20</w:t>
            </w:r>
            <w:r w:rsidRPr="008410A8">
              <w:rPr>
                <w:rFonts w:ascii="Cambria Math" w:hAnsi="Cambria Math" w:cs="Cambria Math"/>
                <w:kern w:val="1"/>
                <w:sz w:val="24"/>
                <w:szCs w:val="24"/>
                <w:lang w:eastAsia="hi-IN" w:bidi="hi-IN"/>
              </w:rPr>
              <w:t>⁰</w:t>
            </w:r>
            <w:r w:rsidRPr="008410A8">
              <w:rPr>
                <w:rFonts w:ascii="Times New Roman" w:hAnsi="Times New Roman" w:cs="Times New Roman"/>
                <w:kern w:val="1"/>
                <w:sz w:val="24"/>
                <w:szCs w:val="24"/>
                <w:lang w:val="en-US" w:eastAsia="hi-IN" w:bidi="hi-IN"/>
              </w:rPr>
              <w:t>C</w:t>
            </w:r>
            <w:r w:rsidRPr="008410A8">
              <w:rPr>
                <w:rFonts w:ascii="Times New Roman" w:hAnsi="Times New Roman" w:cs="Times New Roman"/>
                <w:kern w:val="1"/>
                <w:sz w:val="24"/>
                <w:szCs w:val="24"/>
                <w:lang w:eastAsia="hi-IN" w:bidi="hi-IN"/>
              </w:rPr>
              <w:t>, Мпа, не менее 2,2 (неизменяемый показатель)</w:t>
            </w:r>
          </w:p>
          <w:p w:rsidR="0003504B" w:rsidRPr="008410A8" w:rsidRDefault="0003504B" w:rsidP="00E67F1D">
            <w:pPr>
              <w:pStyle w:val="NoSpacing"/>
              <w:rPr>
                <w:rFonts w:ascii="Times New Roman" w:hAnsi="Times New Roman" w:cs="Times New Roman"/>
                <w:sz w:val="24"/>
                <w:szCs w:val="24"/>
              </w:rPr>
            </w:pPr>
          </w:p>
        </w:tc>
      </w:tr>
      <w:tr w:rsidR="0003504B" w:rsidRPr="008410A8">
        <w:trPr>
          <w:jc w:val="center"/>
        </w:trPr>
        <w:tc>
          <w:tcPr>
            <w:tcW w:w="844" w:type="dxa"/>
          </w:tcPr>
          <w:p w:rsidR="0003504B" w:rsidRPr="008410A8" w:rsidRDefault="0003504B" w:rsidP="00E67F1D">
            <w:pPr>
              <w:pStyle w:val="NoSpacing"/>
              <w:jc w:val="center"/>
              <w:rPr>
                <w:rFonts w:ascii="Times New Roman" w:hAnsi="Times New Roman" w:cs="Times New Roman"/>
                <w:sz w:val="24"/>
                <w:szCs w:val="24"/>
              </w:rPr>
            </w:pPr>
            <w:r>
              <w:rPr>
                <w:rFonts w:ascii="Times New Roman" w:hAnsi="Times New Roman" w:cs="Times New Roman"/>
                <w:sz w:val="24"/>
                <w:szCs w:val="24"/>
              </w:rPr>
              <w:t>40</w:t>
            </w:r>
          </w:p>
        </w:tc>
        <w:tc>
          <w:tcPr>
            <w:tcW w:w="9356" w:type="dxa"/>
          </w:tcPr>
          <w:p w:rsidR="0003504B" w:rsidRPr="008410A8" w:rsidRDefault="0003504B" w:rsidP="00E67F1D">
            <w:pPr>
              <w:widowControl w:val="0"/>
              <w:snapToGrid w:val="0"/>
              <w:spacing w:after="0" w:line="240" w:lineRule="auto"/>
              <w:ind w:left="87" w:right="87"/>
              <w:jc w:val="both"/>
              <w:rPr>
                <w:rFonts w:ascii="Times New Roman" w:hAnsi="Times New Roman" w:cs="Times New Roman"/>
                <w:kern w:val="1"/>
                <w:sz w:val="24"/>
                <w:szCs w:val="24"/>
                <w:lang w:eastAsia="hi-IN" w:bidi="hi-IN"/>
              </w:rPr>
            </w:pPr>
            <w:r w:rsidRPr="008410A8">
              <w:rPr>
                <w:rFonts w:ascii="Times New Roman" w:hAnsi="Times New Roman" w:cs="Times New Roman"/>
                <w:sz w:val="24"/>
                <w:szCs w:val="24"/>
              </w:rPr>
              <w:t xml:space="preserve">Смеси асфальтобетонные, </w:t>
            </w:r>
            <w:r w:rsidRPr="008410A8">
              <w:rPr>
                <w:rFonts w:ascii="Times New Roman" w:hAnsi="Times New Roman" w:cs="Times New Roman"/>
                <w:kern w:val="1"/>
                <w:sz w:val="24"/>
                <w:szCs w:val="24"/>
                <w:lang w:eastAsia="hi-IN" w:bidi="hi-IN"/>
              </w:rPr>
              <w:t xml:space="preserve">мелкозернистый (тип В, марка </w:t>
            </w:r>
            <w:r w:rsidRPr="008410A8">
              <w:rPr>
                <w:rFonts w:ascii="Times New Roman" w:hAnsi="Times New Roman" w:cs="Times New Roman"/>
                <w:kern w:val="1"/>
                <w:sz w:val="24"/>
                <w:szCs w:val="24"/>
                <w:lang w:val="en-US" w:eastAsia="hi-IN" w:bidi="hi-IN"/>
              </w:rPr>
              <w:t>II</w:t>
            </w:r>
            <w:r w:rsidRPr="008410A8">
              <w:rPr>
                <w:rFonts w:ascii="Times New Roman" w:hAnsi="Times New Roman" w:cs="Times New Roman"/>
                <w:kern w:val="1"/>
                <w:sz w:val="24"/>
                <w:szCs w:val="24"/>
                <w:lang w:eastAsia="hi-IN" w:bidi="hi-IN"/>
              </w:rPr>
              <w:t xml:space="preserve">). </w:t>
            </w:r>
          </w:p>
          <w:p w:rsidR="0003504B" w:rsidRPr="008410A8" w:rsidRDefault="0003504B" w:rsidP="00E67F1D">
            <w:pPr>
              <w:widowControl w:val="0"/>
              <w:snapToGrid w:val="0"/>
              <w:spacing w:after="0" w:line="240" w:lineRule="auto"/>
              <w:ind w:left="87" w:right="87"/>
              <w:jc w:val="both"/>
              <w:rPr>
                <w:rFonts w:ascii="Times New Roman" w:hAnsi="Times New Roman" w:cs="Times New Roman"/>
                <w:kern w:val="1"/>
                <w:sz w:val="24"/>
                <w:szCs w:val="24"/>
                <w:lang w:eastAsia="hi-IN" w:bidi="hi-IN"/>
              </w:rPr>
            </w:pPr>
            <w:r w:rsidRPr="008410A8">
              <w:rPr>
                <w:rFonts w:ascii="Times New Roman" w:hAnsi="Times New Roman" w:cs="Times New Roman"/>
                <w:kern w:val="1"/>
                <w:sz w:val="24"/>
                <w:szCs w:val="24"/>
                <w:lang w:eastAsia="hi-IN" w:bidi="hi-IN"/>
              </w:rPr>
              <w:t xml:space="preserve">Содержание щебня св. 40% до 50% (неизменяемый показатель). </w:t>
            </w:r>
          </w:p>
          <w:p w:rsidR="0003504B" w:rsidRPr="008410A8" w:rsidRDefault="0003504B" w:rsidP="00E67F1D">
            <w:pPr>
              <w:widowControl w:val="0"/>
              <w:snapToGrid w:val="0"/>
              <w:spacing w:after="0" w:line="240" w:lineRule="auto"/>
              <w:ind w:left="87" w:right="87"/>
              <w:jc w:val="both"/>
              <w:rPr>
                <w:rFonts w:ascii="Times New Roman" w:hAnsi="Times New Roman" w:cs="Times New Roman"/>
                <w:kern w:val="1"/>
                <w:sz w:val="24"/>
                <w:szCs w:val="24"/>
                <w:lang w:eastAsia="hi-IN" w:bidi="hi-IN"/>
              </w:rPr>
            </w:pPr>
            <w:r w:rsidRPr="008410A8">
              <w:rPr>
                <w:rFonts w:ascii="Times New Roman" w:hAnsi="Times New Roman" w:cs="Times New Roman"/>
                <w:kern w:val="1"/>
                <w:sz w:val="24"/>
                <w:szCs w:val="24"/>
                <w:lang w:eastAsia="hi-IN" w:bidi="hi-IN"/>
              </w:rPr>
              <w:t xml:space="preserve">Наибольший размер минеральных зерен до 40 мм (неизменяемый показатель). </w:t>
            </w:r>
          </w:p>
          <w:p w:rsidR="0003504B" w:rsidRPr="008410A8" w:rsidRDefault="0003504B" w:rsidP="00E67F1D">
            <w:pPr>
              <w:widowControl w:val="0"/>
              <w:snapToGrid w:val="0"/>
              <w:spacing w:after="0" w:line="240" w:lineRule="auto"/>
              <w:ind w:left="87" w:right="87"/>
              <w:jc w:val="both"/>
              <w:rPr>
                <w:rFonts w:ascii="Times New Roman" w:hAnsi="Times New Roman" w:cs="Times New Roman"/>
                <w:spacing w:val="2"/>
                <w:kern w:val="1"/>
                <w:sz w:val="24"/>
                <w:szCs w:val="24"/>
                <w:shd w:val="clear" w:color="auto" w:fill="FFFFFF"/>
                <w:lang w:eastAsia="hi-IN" w:bidi="hi-IN"/>
              </w:rPr>
            </w:pPr>
            <w:r w:rsidRPr="008410A8">
              <w:rPr>
                <w:rFonts w:ascii="Times New Roman" w:hAnsi="Times New Roman" w:cs="Times New Roman"/>
                <w:kern w:val="1"/>
                <w:sz w:val="24"/>
                <w:szCs w:val="24"/>
                <w:lang w:eastAsia="hi-IN" w:bidi="hi-IN"/>
              </w:rPr>
              <w:t xml:space="preserve">Предел прочности при сжатии: при </w:t>
            </w:r>
            <w:r w:rsidRPr="008410A8">
              <w:rPr>
                <w:rFonts w:ascii="Times New Roman" w:hAnsi="Times New Roman" w:cs="Times New Roman"/>
                <w:kern w:val="1"/>
                <w:sz w:val="24"/>
                <w:szCs w:val="24"/>
                <w:lang w:val="en-US" w:eastAsia="hi-IN" w:bidi="hi-IN"/>
              </w:rPr>
              <w:t>t</w:t>
            </w:r>
            <w:r w:rsidRPr="008410A8">
              <w:rPr>
                <w:rFonts w:ascii="Times New Roman" w:hAnsi="Times New Roman" w:cs="Times New Roman"/>
                <w:kern w:val="1"/>
                <w:sz w:val="24"/>
                <w:szCs w:val="24"/>
                <w:lang w:eastAsia="hi-IN" w:bidi="hi-IN"/>
              </w:rPr>
              <w:t xml:space="preserve"> 50</w:t>
            </w:r>
            <w:r w:rsidRPr="008410A8">
              <w:rPr>
                <w:rFonts w:ascii="Cambria Math" w:hAnsi="Cambria Math" w:cs="Cambria Math"/>
                <w:kern w:val="1"/>
                <w:sz w:val="24"/>
                <w:szCs w:val="24"/>
                <w:lang w:eastAsia="hi-IN" w:bidi="hi-IN"/>
              </w:rPr>
              <w:t>⁰</w:t>
            </w:r>
            <w:r w:rsidRPr="008410A8">
              <w:rPr>
                <w:rFonts w:ascii="Times New Roman" w:hAnsi="Times New Roman" w:cs="Times New Roman"/>
                <w:kern w:val="1"/>
                <w:sz w:val="24"/>
                <w:szCs w:val="24"/>
                <w:lang w:val="en-US" w:eastAsia="hi-IN" w:bidi="hi-IN"/>
              </w:rPr>
              <w:t>C</w:t>
            </w:r>
            <w:r w:rsidRPr="008410A8">
              <w:rPr>
                <w:rFonts w:ascii="Times New Roman" w:hAnsi="Times New Roman" w:cs="Times New Roman"/>
                <w:kern w:val="1"/>
                <w:sz w:val="24"/>
                <w:szCs w:val="24"/>
                <w:lang w:eastAsia="hi-IN" w:bidi="hi-IN"/>
              </w:rPr>
              <w:t xml:space="preserve">, Мпа, не менее 1,2 (неизменяемый показатель); при </w:t>
            </w:r>
            <w:r w:rsidRPr="008410A8">
              <w:rPr>
                <w:rFonts w:ascii="Times New Roman" w:hAnsi="Times New Roman" w:cs="Times New Roman"/>
                <w:kern w:val="1"/>
                <w:sz w:val="24"/>
                <w:szCs w:val="24"/>
                <w:lang w:val="en-US" w:eastAsia="hi-IN" w:bidi="hi-IN"/>
              </w:rPr>
              <w:t>t</w:t>
            </w:r>
            <w:r w:rsidRPr="008410A8">
              <w:rPr>
                <w:rFonts w:ascii="Times New Roman" w:hAnsi="Times New Roman" w:cs="Times New Roman"/>
                <w:kern w:val="1"/>
                <w:sz w:val="24"/>
                <w:szCs w:val="24"/>
                <w:lang w:eastAsia="hi-IN" w:bidi="hi-IN"/>
              </w:rPr>
              <w:t xml:space="preserve"> 20</w:t>
            </w:r>
            <w:r w:rsidRPr="008410A8">
              <w:rPr>
                <w:rFonts w:ascii="Cambria Math" w:hAnsi="Cambria Math" w:cs="Cambria Math"/>
                <w:kern w:val="1"/>
                <w:sz w:val="24"/>
                <w:szCs w:val="24"/>
                <w:lang w:eastAsia="hi-IN" w:bidi="hi-IN"/>
              </w:rPr>
              <w:t>⁰</w:t>
            </w:r>
            <w:r w:rsidRPr="008410A8">
              <w:rPr>
                <w:rFonts w:ascii="Times New Roman" w:hAnsi="Times New Roman" w:cs="Times New Roman"/>
                <w:kern w:val="1"/>
                <w:sz w:val="24"/>
                <w:szCs w:val="24"/>
                <w:lang w:val="en-US" w:eastAsia="hi-IN" w:bidi="hi-IN"/>
              </w:rPr>
              <w:t>C</w:t>
            </w:r>
            <w:r w:rsidRPr="008410A8">
              <w:rPr>
                <w:rFonts w:ascii="Times New Roman" w:hAnsi="Times New Roman" w:cs="Times New Roman"/>
                <w:kern w:val="1"/>
                <w:sz w:val="24"/>
                <w:szCs w:val="24"/>
                <w:lang w:eastAsia="hi-IN" w:bidi="hi-IN"/>
              </w:rPr>
              <w:t xml:space="preserve">, Мпа, не менее 2,5 (неизменяемый показатель). </w:t>
            </w:r>
            <w:r w:rsidRPr="008410A8">
              <w:rPr>
                <w:rFonts w:ascii="Times New Roman" w:hAnsi="Times New Roman" w:cs="Times New Roman"/>
                <w:spacing w:val="2"/>
                <w:kern w:val="1"/>
                <w:sz w:val="24"/>
                <w:szCs w:val="24"/>
                <w:shd w:val="clear" w:color="auto" w:fill="FFFFFF"/>
                <w:lang w:eastAsia="hi-IN" w:bidi="hi-IN"/>
              </w:rPr>
              <w:t xml:space="preserve"> </w:t>
            </w:r>
          </w:p>
        </w:tc>
      </w:tr>
      <w:tr w:rsidR="0003504B" w:rsidRPr="008410A8">
        <w:trPr>
          <w:jc w:val="center"/>
        </w:trPr>
        <w:tc>
          <w:tcPr>
            <w:tcW w:w="844" w:type="dxa"/>
          </w:tcPr>
          <w:p w:rsidR="0003504B" w:rsidRPr="008410A8" w:rsidRDefault="0003504B" w:rsidP="00E67F1D">
            <w:pPr>
              <w:pStyle w:val="NoSpacing"/>
              <w:jc w:val="center"/>
              <w:rPr>
                <w:rFonts w:ascii="Times New Roman" w:hAnsi="Times New Roman" w:cs="Times New Roman"/>
                <w:sz w:val="24"/>
                <w:szCs w:val="24"/>
              </w:rPr>
            </w:pPr>
          </w:p>
        </w:tc>
        <w:tc>
          <w:tcPr>
            <w:tcW w:w="9356" w:type="dxa"/>
          </w:tcPr>
          <w:p w:rsidR="0003504B" w:rsidRPr="008410A8" w:rsidRDefault="0003504B" w:rsidP="00E67F1D">
            <w:pPr>
              <w:widowControl w:val="0"/>
              <w:snapToGrid w:val="0"/>
              <w:spacing w:after="0" w:line="240" w:lineRule="auto"/>
              <w:ind w:left="87" w:right="87"/>
              <w:jc w:val="both"/>
              <w:rPr>
                <w:rFonts w:ascii="Times New Roman" w:hAnsi="Times New Roman" w:cs="Times New Roman"/>
                <w:spacing w:val="2"/>
                <w:kern w:val="1"/>
                <w:sz w:val="24"/>
                <w:szCs w:val="24"/>
                <w:shd w:val="clear" w:color="auto" w:fill="FFFFFF"/>
                <w:lang w:eastAsia="hi-IN" w:bidi="hi-IN"/>
              </w:rPr>
            </w:pPr>
          </w:p>
        </w:tc>
      </w:tr>
    </w:tbl>
    <w:p w:rsidR="0003504B" w:rsidRPr="008410A8" w:rsidRDefault="0003504B" w:rsidP="00E76F24">
      <w:pPr>
        <w:pStyle w:val="NoSpacing"/>
        <w:spacing w:line="240" w:lineRule="atLeast"/>
        <w:jc w:val="both"/>
        <w:rPr>
          <w:rFonts w:ascii="Times New Roman" w:hAnsi="Times New Roman" w:cs="Times New Roman"/>
          <w:sz w:val="24"/>
          <w:szCs w:val="24"/>
        </w:rPr>
      </w:pPr>
    </w:p>
    <w:p w:rsidR="0003504B" w:rsidRPr="005C1F5A" w:rsidRDefault="0003504B" w:rsidP="00CF6801">
      <w:pPr>
        <w:spacing w:after="0" w:line="240" w:lineRule="auto"/>
        <w:jc w:val="both"/>
        <w:rPr>
          <w:rFonts w:ascii="Times New Roman" w:hAnsi="Times New Roman" w:cs="Times New Roman"/>
          <w:sz w:val="24"/>
          <w:szCs w:val="24"/>
        </w:rPr>
      </w:pPr>
      <w:r w:rsidRPr="008410A8">
        <w:rPr>
          <w:rFonts w:ascii="Times New Roman" w:hAnsi="Times New Roman" w:cs="Times New Roman"/>
          <w:sz w:val="24"/>
          <w:szCs w:val="24"/>
        </w:rPr>
        <w:t>1.</w:t>
      </w:r>
      <w:r w:rsidRPr="008410A8">
        <w:rPr>
          <w:rFonts w:ascii="Times New Roman" w:hAnsi="Times New Roman" w:cs="Times New Roman"/>
          <w:sz w:val="24"/>
          <w:szCs w:val="24"/>
        </w:rPr>
        <w:tab/>
        <w:t>В рамках муниципальной программы " Формирование современной городской среды городского округа «Город Калининград ", при капитальном ремонте дворовых территорий в част</w:t>
      </w:r>
      <w:r w:rsidRPr="005C1F5A">
        <w:rPr>
          <w:rFonts w:ascii="Times New Roman" w:hAnsi="Times New Roman" w:cs="Times New Roman"/>
          <w:sz w:val="24"/>
          <w:szCs w:val="24"/>
        </w:rPr>
        <w:t>и восстановления исправности и эксплуатационных показателей проездов, мест стоянки автотранспортных средств и тротуаров, соблюдать требования СП 78.13330.2011; СП 34.13330.2012; СП 42.13330.2011 и требования нормативных документов по технике безопасности, промышленной санитарии, по охране природной среды.</w:t>
      </w:r>
    </w:p>
    <w:p w:rsidR="0003504B" w:rsidRPr="005C1F5A" w:rsidRDefault="0003504B" w:rsidP="00CF6801">
      <w:pPr>
        <w:spacing w:after="0" w:line="240" w:lineRule="auto"/>
        <w:jc w:val="both"/>
        <w:rPr>
          <w:rFonts w:ascii="Times New Roman" w:hAnsi="Times New Roman" w:cs="Times New Roman"/>
          <w:sz w:val="24"/>
          <w:szCs w:val="24"/>
        </w:rPr>
      </w:pPr>
      <w:r w:rsidRPr="005C1F5A">
        <w:rPr>
          <w:rFonts w:ascii="Times New Roman" w:hAnsi="Times New Roman" w:cs="Times New Roman"/>
          <w:sz w:val="24"/>
          <w:szCs w:val="24"/>
        </w:rPr>
        <w:t>2.</w:t>
      </w:r>
      <w:r>
        <w:rPr>
          <w:rFonts w:ascii="Times New Roman" w:hAnsi="Times New Roman" w:cs="Times New Roman"/>
          <w:sz w:val="24"/>
          <w:szCs w:val="24"/>
        </w:rPr>
        <w:tab/>
      </w:r>
      <w:r w:rsidRPr="005C1F5A">
        <w:rPr>
          <w:rFonts w:ascii="Times New Roman" w:hAnsi="Times New Roman" w:cs="Times New Roman"/>
          <w:sz w:val="24"/>
          <w:szCs w:val="24"/>
        </w:rPr>
        <w:t xml:space="preserve"> Водоотведение дождевых и талых вод с поверхности проездов, мест стоянки автотранспортных средств и тротуаров, обеспечивать в стороны существующих дождеприёмных колодцев ливневой канализации. При отсутствии ливневой канализации в границах производства работ, водоотведение дождевых и талых вод выполнять продольными и поперечными уклонами в стороны от МКД.</w:t>
      </w:r>
    </w:p>
    <w:p w:rsidR="0003504B" w:rsidRPr="005C1F5A" w:rsidRDefault="0003504B" w:rsidP="00CF6801">
      <w:pPr>
        <w:spacing w:after="0" w:line="240" w:lineRule="auto"/>
        <w:jc w:val="both"/>
        <w:rPr>
          <w:rFonts w:ascii="Times New Roman" w:hAnsi="Times New Roman" w:cs="Times New Roman"/>
          <w:sz w:val="24"/>
          <w:szCs w:val="24"/>
        </w:rPr>
      </w:pPr>
      <w:r w:rsidRPr="005C1F5A">
        <w:rPr>
          <w:rFonts w:ascii="Times New Roman" w:hAnsi="Times New Roman" w:cs="Times New Roman"/>
          <w:sz w:val="24"/>
          <w:szCs w:val="24"/>
        </w:rPr>
        <w:t xml:space="preserve">3. </w:t>
      </w:r>
      <w:r>
        <w:rPr>
          <w:rFonts w:ascii="Times New Roman" w:hAnsi="Times New Roman" w:cs="Times New Roman"/>
          <w:sz w:val="24"/>
          <w:szCs w:val="24"/>
        </w:rPr>
        <w:tab/>
      </w:r>
      <w:r w:rsidRPr="005C1F5A">
        <w:rPr>
          <w:rFonts w:ascii="Times New Roman" w:hAnsi="Times New Roman" w:cs="Times New Roman"/>
          <w:sz w:val="24"/>
          <w:szCs w:val="24"/>
        </w:rPr>
        <w:t>Подготовку почвы для устройства партерного и обыкновенного газона, а также посев газонов партерных, мавританских и обыкновенных, производить в соответствии:</w:t>
      </w:r>
    </w:p>
    <w:p w:rsidR="0003504B" w:rsidRPr="005C1F5A" w:rsidRDefault="0003504B" w:rsidP="00CF6801">
      <w:pPr>
        <w:spacing w:after="0" w:line="240" w:lineRule="auto"/>
        <w:jc w:val="both"/>
        <w:rPr>
          <w:rFonts w:ascii="Times New Roman" w:hAnsi="Times New Roman" w:cs="Times New Roman"/>
          <w:sz w:val="24"/>
          <w:szCs w:val="24"/>
        </w:rPr>
      </w:pPr>
      <w:r w:rsidRPr="005C1F5A">
        <w:rPr>
          <w:rFonts w:ascii="Times New Roman" w:hAnsi="Times New Roman" w:cs="Times New Roman"/>
          <w:sz w:val="24"/>
          <w:szCs w:val="24"/>
        </w:rPr>
        <w:t xml:space="preserve">- пункт 3, СНиП III-K.2-67 "Озеленение"; </w:t>
      </w:r>
    </w:p>
    <w:p w:rsidR="0003504B" w:rsidRPr="005C1F5A" w:rsidRDefault="0003504B" w:rsidP="00CF6801">
      <w:pPr>
        <w:spacing w:after="0" w:line="240" w:lineRule="auto"/>
        <w:jc w:val="both"/>
        <w:rPr>
          <w:rFonts w:ascii="Times New Roman" w:hAnsi="Times New Roman" w:cs="Times New Roman"/>
          <w:sz w:val="24"/>
          <w:szCs w:val="24"/>
        </w:rPr>
      </w:pPr>
      <w:r w:rsidRPr="005C1F5A">
        <w:rPr>
          <w:rFonts w:ascii="Times New Roman" w:hAnsi="Times New Roman" w:cs="Times New Roman"/>
          <w:sz w:val="24"/>
          <w:szCs w:val="24"/>
        </w:rPr>
        <w:t>- пункт 2, Приказа Государственного Комитета Российской Федерации по строительству и жилищно-коммунальному комплексу №153 от 15 декабря 1999 г. "Об утверждении правил создания, охраны и содержания зеленых насаждений в городах Российской Федерации".</w:t>
      </w:r>
    </w:p>
    <w:p w:rsidR="0003504B" w:rsidRPr="005C1F5A" w:rsidRDefault="0003504B" w:rsidP="00CF6801">
      <w:pPr>
        <w:spacing w:after="0" w:line="240" w:lineRule="auto"/>
        <w:jc w:val="both"/>
        <w:rPr>
          <w:rFonts w:ascii="Times New Roman" w:hAnsi="Times New Roman" w:cs="Times New Roman"/>
          <w:sz w:val="24"/>
          <w:szCs w:val="24"/>
        </w:rPr>
      </w:pPr>
      <w:r w:rsidRPr="005C1F5A">
        <w:rPr>
          <w:rFonts w:ascii="Times New Roman" w:hAnsi="Times New Roman" w:cs="Times New Roman"/>
          <w:sz w:val="24"/>
          <w:szCs w:val="24"/>
        </w:rPr>
        <w:t xml:space="preserve"> </w:t>
      </w:r>
    </w:p>
    <w:p w:rsidR="0003504B" w:rsidRPr="005C1F5A" w:rsidRDefault="0003504B" w:rsidP="00CF6801">
      <w:pPr>
        <w:spacing w:after="0" w:line="240" w:lineRule="auto"/>
        <w:jc w:val="both"/>
        <w:rPr>
          <w:rFonts w:ascii="Times New Roman" w:hAnsi="Times New Roman" w:cs="Times New Roman"/>
          <w:sz w:val="24"/>
          <w:szCs w:val="24"/>
        </w:rPr>
      </w:pPr>
    </w:p>
    <w:p w:rsidR="0003504B" w:rsidRPr="005C1F5A" w:rsidRDefault="0003504B" w:rsidP="00CF6801">
      <w:pPr>
        <w:spacing w:after="0" w:line="240" w:lineRule="auto"/>
        <w:jc w:val="center"/>
        <w:rPr>
          <w:rFonts w:ascii="Times New Roman" w:hAnsi="Times New Roman" w:cs="Times New Roman"/>
          <w:b/>
          <w:bCs/>
          <w:sz w:val="24"/>
          <w:szCs w:val="24"/>
        </w:rPr>
      </w:pPr>
      <w:r w:rsidRPr="005C1F5A">
        <w:rPr>
          <w:rFonts w:ascii="Times New Roman" w:hAnsi="Times New Roman" w:cs="Times New Roman"/>
          <w:b/>
          <w:bCs/>
          <w:sz w:val="24"/>
          <w:szCs w:val="24"/>
        </w:rPr>
        <w:t>4. Качество работ:</w:t>
      </w:r>
    </w:p>
    <w:p w:rsidR="0003504B" w:rsidRPr="005C1F5A" w:rsidRDefault="0003504B" w:rsidP="00CF6801">
      <w:pPr>
        <w:spacing w:after="0" w:line="240" w:lineRule="auto"/>
        <w:jc w:val="both"/>
        <w:rPr>
          <w:rFonts w:ascii="Times New Roman" w:hAnsi="Times New Roman" w:cs="Times New Roman"/>
          <w:sz w:val="24"/>
          <w:szCs w:val="24"/>
        </w:rPr>
      </w:pPr>
    </w:p>
    <w:p w:rsidR="0003504B" w:rsidRPr="005C1F5A" w:rsidRDefault="0003504B" w:rsidP="00CF6801">
      <w:pPr>
        <w:spacing w:after="0" w:line="240" w:lineRule="auto"/>
        <w:jc w:val="both"/>
        <w:rPr>
          <w:rFonts w:ascii="Times New Roman" w:hAnsi="Times New Roman" w:cs="Times New Roman"/>
          <w:sz w:val="24"/>
          <w:szCs w:val="24"/>
        </w:rPr>
      </w:pPr>
      <w:r w:rsidRPr="005C1F5A">
        <w:rPr>
          <w:rFonts w:ascii="Times New Roman" w:hAnsi="Times New Roman" w:cs="Times New Roman"/>
          <w:sz w:val="24"/>
          <w:szCs w:val="24"/>
        </w:rPr>
        <w:t xml:space="preserve">1. </w:t>
      </w:r>
      <w:r>
        <w:rPr>
          <w:rFonts w:ascii="Times New Roman" w:hAnsi="Times New Roman" w:cs="Times New Roman"/>
          <w:sz w:val="24"/>
          <w:szCs w:val="24"/>
        </w:rPr>
        <w:tab/>
      </w:r>
      <w:r w:rsidRPr="005C1F5A">
        <w:rPr>
          <w:rFonts w:ascii="Times New Roman" w:hAnsi="Times New Roman" w:cs="Times New Roman"/>
          <w:sz w:val="24"/>
          <w:szCs w:val="24"/>
        </w:rPr>
        <w:t>Срок предоставления гарантий качеств - не менее 5 лет.</w:t>
      </w:r>
    </w:p>
    <w:p w:rsidR="0003504B" w:rsidRPr="005C1F5A" w:rsidRDefault="0003504B" w:rsidP="00CF6801">
      <w:pPr>
        <w:spacing w:after="0" w:line="240" w:lineRule="auto"/>
        <w:jc w:val="both"/>
        <w:rPr>
          <w:rFonts w:ascii="Times New Roman" w:hAnsi="Times New Roman" w:cs="Times New Roman"/>
          <w:sz w:val="24"/>
          <w:szCs w:val="24"/>
        </w:rPr>
      </w:pPr>
      <w:r w:rsidRPr="005C1F5A">
        <w:rPr>
          <w:rFonts w:ascii="Times New Roman" w:hAnsi="Times New Roman" w:cs="Times New Roman"/>
          <w:sz w:val="24"/>
          <w:szCs w:val="24"/>
        </w:rPr>
        <w:t>2.</w:t>
      </w:r>
      <w:r>
        <w:rPr>
          <w:rFonts w:ascii="Times New Roman" w:hAnsi="Times New Roman" w:cs="Times New Roman"/>
          <w:sz w:val="24"/>
          <w:szCs w:val="24"/>
        </w:rPr>
        <w:tab/>
      </w:r>
      <w:r w:rsidRPr="005C1F5A">
        <w:rPr>
          <w:rFonts w:ascii="Times New Roman" w:hAnsi="Times New Roman" w:cs="Times New Roman"/>
          <w:sz w:val="24"/>
          <w:szCs w:val="24"/>
        </w:rPr>
        <w:t xml:space="preserve"> В ходе производства работ Подрядчиком предоставляются сертификаты качества, накладные, счета-фактуры на применяемые материалы.</w:t>
      </w:r>
    </w:p>
    <w:p w:rsidR="0003504B" w:rsidRPr="005C1F5A" w:rsidRDefault="0003504B" w:rsidP="00CF6801">
      <w:pPr>
        <w:spacing w:after="0" w:line="240" w:lineRule="auto"/>
        <w:jc w:val="both"/>
        <w:rPr>
          <w:rFonts w:ascii="Times New Roman" w:hAnsi="Times New Roman" w:cs="Times New Roman"/>
          <w:sz w:val="24"/>
          <w:szCs w:val="24"/>
        </w:rPr>
      </w:pPr>
      <w:r w:rsidRPr="005C1F5A">
        <w:rPr>
          <w:rFonts w:ascii="Times New Roman" w:hAnsi="Times New Roman" w:cs="Times New Roman"/>
          <w:sz w:val="24"/>
          <w:szCs w:val="24"/>
        </w:rPr>
        <w:t xml:space="preserve">3. </w:t>
      </w:r>
      <w:r>
        <w:rPr>
          <w:rFonts w:ascii="Times New Roman" w:hAnsi="Times New Roman" w:cs="Times New Roman"/>
          <w:sz w:val="24"/>
          <w:szCs w:val="24"/>
        </w:rPr>
        <w:tab/>
      </w:r>
      <w:r w:rsidRPr="005C1F5A">
        <w:rPr>
          <w:rFonts w:ascii="Times New Roman" w:hAnsi="Times New Roman" w:cs="Times New Roman"/>
          <w:sz w:val="24"/>
          <w:szCs w:val="24"/>
        </w:rPr>
        <w:t>Уборка территории объекта от строительного мусора ежедневно. Вывоз строительного мусора осуществлять на полигон ТБО в п. Ельняки, Гвардейского района на расстояние до 40 км. Вывоз строительного мусора подтвердить договором с полигоном ТБО или со специализированной организацией, осуществляющей данный вид деятельности, актами выполненных работ (талонами).</w:t>
      </w:r>
    </w:p>
    <w:p w:rsidR="0003504B" w:rsidRPr="005C1F5A" w:rsidRDefault="0003504B" w:rsidP="00CF6801">
      <w:pPr>
        <w:spacing w:after="0" w:line="240" w:lineRule="auto"/>
        <w:jc w:val="both"/>
        <w:rPr>
          <w:rFonts w:ascii="Times New Roman" w:hAnsi="Times New Roman" w:cs="Times New Roman"/>
          <w:sz w:val="24"/>
          <w:szCs w:val="24"/>
        </w:rPr>
      </w:pPr>
      <w:r w:rsidRPr="005C1F5A">
        <w:rPr>
          <w:rFonts w:ascii="Times New Roman" w:hAnsi="Times New Roman" w:cs="Times New Roman"/>
          <w:sz w:val="24"/>
          <w:szCs w:val="24"/>
        </w:rPr>
        <w:t>4.</w:t>
      </w:r>
      <w:r>
        <w:rPr>
          <w:rFonts w:ascii="Times New Roman" w:hAnsi="Times New Roman" w:cs="Times New Roman"/>
          <w:sz w:val="24"/>
          <w:szCs w:val="24"/>
        </w:rPr>
        <w:tab/>
      </w:r>
      <w:r w:rsidRPr="005C1F5A">
        <w:rPr>
          <w:rFonts w:ascii="Times New Roman" w:hAnsi="Times New Roman" w:cs="Times New Roman"/>
          <w:sz w:val="24"/>
          <w:szCs w:val="24"/>
        </w:rPr>
        <w:t xml:space="preserve"> Все работы выполнять с соблюдением соответствующих действующих строительных норм и правил на каждый вид работ. При обнаружении строительных отклонений, после приёмке объекта в эксплуатацию исправления производить за счёт подрядчика.</w:t>
      </w:r>
    </w:p>
    <w:p w:rsidR="0003504B" w:rsidRPr="005C1F5A" w:rsidRDefault="0003504B" w:rsidP="00CF6801">
      <w:pPr>
        <w:spacing w:after="0" w:line="240" w:lineRule="auto"/>
        <w:jc w:val="both"/>
        <w:rPr>
          <w:rFonts w:ascii="Times New Roman" w:hAnsi="Times New Roman" w:cs="Times New Roman"/>
          <w:sz w:val="24"/>
          <w:szCs w:val="24"/>
        </w:rPr>
      </w:pPr>
      <w:r w:rsidRPr="005C1F5A">
        <w:rPr>
          <w:rFonts w:ascii="Times New Roman" w:hAnsi="Times New Roman" w:cs="Times New Roman"/>
          <w:sz w:val="24"/>
          <w:szCs w:val="24"/>
        </w:rPr>
        <w:t xml:space="preserve">                                   </w:t>
      </w:r>
    </w:p>
    <w:p w:rsidR="0003504B" w:rsidRPr="005C1F5A" w:rsidRDefault="0003504B" w:rsidP="00CF6801">
      <w:pPr>
        <w:spacing w:after="0" w:line="240" w:lineRule="auto"/>
        <w:jc w:val="both"/>
        <w:rPr>
          <w:rFonts w:ascii="Times New Roman" w:hAnsi="Times New Roman" w:cs="Times New Roman"/>
          <w:sz w:val="24"/>
          <w:szCs w:val="24"/>
        </w:rPr>
      </w:pPr>
    </w:p>
    <w:p w:rsidR="0003504B" w:rsidRPr="005C1F5A" w:rsidRDefault="0003504B" w:rsidP="00CF6801">
      <w:pPr>
        <w:spacing w:after="0" w:line="240" w:lineRule="auto"/>
        <w:jc w:val="center"/>
        <w:rPr>
          <w:rFonts w:ascii="Times New Roman" w:hAnsi="Times New Roman" w:cs="Times New Roman"/>
          <w:b/>
          <w:bCs/>
          <w:sz w:val="24"/>
          <w:szCs w:val="24"/>
        </w:rPr>
      </w:pPr>
      <w:r w:rsidRPr="005C1F5A">
        <w:rPr>
          <w:rFonts w:ascii="Times New Roman" w:hAnsi="Times New Roman" w:cs="Times New Roman"/>
          <w:b/>
          <w:bCs/>
          <w:sz w:val="24"/>
          <w:szCs w:val="24"/>
        </w:rPr>
        <w:t>5. Требования к системе контроля качества:</w:t>
      </w:r>
    </w:p>
    <w:p w:rsidR="0003504B" w:rsidRPr="005C1F5A" w:rsidRDefault="0003504B" w:rsidP="00CF6801">
      <w:pPr>
        <w:spacing w:after="0" w:line="240" w:lineRule="auto"/>
        <w:jc w:val="both"/>
        <w:rPr>
          <w:rFonts w:ascii="Times New Roman" w:hAnsi="Times New Roman" w:cs="Times New Roman"/>
          <w:sz w:val="24"/>
          <w:szCs w:val="24"/>
        </w:rPr>
      </w:pPr>
    </w:p>
    <w:p w:rsidR="0003504B" w:rsidRPr="005C1F5A" w:rsidRDefault="0003504B" w:rsidP="00CF6801">
      <w:pPr>
        <w:spacing w:after="0" w:line="240" w:lineRule="auto"/>
        <w:jc w:val="both"/>
        <w:rPr>
          <w:rFonts w:ascii="Times New Roman" w:hAnsi="Times New Roman" w:cs="Times New Roman"/>
          <w:sz w:val="24"/>
          <w:szCs w:val="24"/>
        </w:rPr>
      </w:pPr>
      <w:r w:rsidRPr="005C1F5A">
        <w:rPr>
          <w:rFonts w:ascii="Times New Roman" w:hAnsi="Times New Roman" w:cs="Times New Roman"/>
          <w:sz w:val="24"/>
          <w:szCs w:val="24"/>
        </w:rPr>
        <w:t xml:space="preserve">         1. Ответственность за качество выполняемых ремонтных работ возлагается на подрядную организацию.</w:t>
      </w:r>
    </w:p>
    <w:p w:rsidR="0003504B" w:rsidRPr="005C1F5A" w:rsidRDefault="0003504B" w:rsidP="00CF6801">
      <w:pPr>
        <w:spacing w:after="0" w:line="240" w:lineRule="auto"/>
        <w:jc w:val="both"/>
        <w:rPr>
          <w:rFonts w:ascii="Times New Roman" w:hAnsi="Times New Roman" w:cs="Times New Roman"/>
          <w:sz w:val="24"/>
          <w:szCs w:val="24"/>
        </w:rPr>
      </w:pPr>
      <w:r w:rsidRPr="005C1F5A">
        <w:rPr>
          <w:rFonts w:ascii="Times New Roman" w:hAnsi="Times New Roman" w:cs="Times New Roman"/>
          <w:sz w:val="24"/>
          <w:szCs w:val="24"/>
        </w:rPr>
        <w:t xml:space="preserve">          2. Представитель заказчика и технического заказчика проверяет объемы выполненных подрядчиком строительно-монтажных работ и осуществляет их приемку, участвует в освидетельствовании скрытых работ с составлением акта на каждый вид скрытых работ с разрешением последующих работ, а также осуществляет иные права и исполняет обязанности, предусмотренные настоящим Техническим заданием.</w:t>
      </w:r>
    </w:p>
    <w:p w:rsidR="0003504B" w:rsidRPr="005C1F5A" w:rsidRDefault="0003504B" w:rsidP="00CF6801">
      <w:pPr>
        <w:spacing w:after="0" w:line="240" w:lineRule="auto"/>
        <w:jc w:val="both"/>
        <w:rPr>
          <w:rFonts w:ascii="Times New Roman" w:hAnsi="Times New Roman" w:cs="Times New Roman"/>
          <w:sz w:val="24"/>
          <w:szCs w:val="24"/>
        </w:rPr>
      </w:pPr>
      <w:r w:rsidRPr="005C1F5A">
        <w:rPr>
          <w:rFonts w:ascii="Times New Roman" w:hAnsi="Times New Roman" w:cs="Times New Roman"/>
          <w:sz w:val="24"/>
          <w:szCs w:val="24"/>
        </w:rPr>
        <w:t xml:space="preserve">           3. Приемка объемов, качества выполненных и скрытых работ производится визуально и инструментальными  измерениями.</w:t>
      </w:r>
    </w:p>
    <w:p w:rsidR="0003504B" w:rsidRPr="005C1F5A" w:rsidRDefault="0003504B" w:rsidP="00CF6801">
      <w:pPr>
        <w:spacing w:after="0" w:line="240" w:lineRule="auto"/>
        <w:jc w:val="both"/>
        <w:rPr>
          <w:rFonts w:ascii="Times New Roman" w:hAnsi="Times New Roman" w:cs="Times New Roman"/>
          <w:sz w:val="24"/>
          <w:szCs w:val="24"/>
        </w:rPr>
      </w:pPr>
      <w:r w:rsidRPr="005C1F5A">
        <w:rPr>
          <w:rFonts w:ascii="Times New Roman" w:hAnsi="Times New Roman" w:cs="Times New Roman"/>
          <w:sz w:val="24"/>
          <w:szCs w:val="24"/>
        </w:rPr>
        <w:t xml:space="preserve">           4. Подрядчик письменно информирует Заказчика, технического заказчика об освидетельствовании скрытых работ, не позднее чем за 2-е суток до начала таких работ. Если заказчик, Технический заказчик не были информирован  об освидетельствовании скрытых работ или информированы с опозданием, то по их требованию Подрядчик обязан за свой счет вскрыть любую часть скрытых работ.</w:t>
      </w:r>
    </w:p>
    <w:p w:rsidR="0003504B" w:rsidRPr="005C1F5A" w:rsidRDefault="0003504B" w:rsidP="00CF6801">
      <w:pPr>
        <w:spacing w:after="0" w:line="240" w:lineRule="auto"/>
        <w:jc w:val="both"/>
        <w:rPr>
          <w:rFonts w:ascii="Times New Roman" w:hAnsi="Times New Roman" w:cs="Times New Roman"/>
          <w:sz w:val="24"/>
          <w:szCs w:val="24"/>
        </w:rPr>
      </w:pPr>
      <w:r w:rsidRPr="005C1F5A">
        <w:rPr>
          <w:rFonts w:ascii="Times New Roman" w:hAnsi="Times New Roman" w:cs="Times New Roman"/>
          <w:sz w:val="24"/>
          <w:szCs w:val="24"/>
        </w:rPr>
        <w:t xml:space="preserve">         5. В случае обнаружения не соответствия качества, техническим характеристикам и требованиям безопасности, в том числе экологическим требованиям, применяемых материалов, Подрядчику необходимо произвести замену материала, предварительно согласовав с техническим заказчиком в течение семи дней.</w:t>
      </w:r>
    </w:p>
    <w:p w:rsidR="0003504B" w:rsidRPr="005C1F5A" w:rsidRDefault="0003504B" w:rsidP="00CF6801">
      <w:pPr>
        <w:spacing w:after="0" w:line="240" w:lineRule="auto"/>
        <w:jc w:val="both"/>
        <w:rPr>
          <w:rFonts w:ascii="Times New Roman" w:hAnsi="Times New Roman" w:cs="Times New Roman"/>
          <w:sz w:val="24"/>
          <w:szCs w:val="24"/>
        </w:rPr>
      </w:pPr>
      <w:r w:rsidRPr="005C1F5A">
        <w:rPr>
          <w:rFonts w:ascii="Times New Roman" w:hAnsi="Times New Roman" w:cs="Times New Roman"/>
          <w:sz w:val="24"/>
          <w:szCs w:val="24"/>
        </w:rPr>
        <w:t xml:space="preserve">         6. При отказе подрядчика от составления или подписания акта выявленных дефектов, для их подтверждения заказчик назначает независимую экспертизу, по результатам работы которой составляется соответствующий акт по фиксированию выявленных дефектов и их характера. </w:t>
      </w:r>
    </w:p>
    <w:p w:rsidR="0003504B" w:rsidRPr="005C1F5A" w:rsidRDefault="0003504B" w:rsidP="00CF6801">
      <w:pPr>
        <w:spacing w:after="0" w:line="240" w:lineRule="auto"/>
        <w:jc w:val="both"/>
        <w:rPr>
          <w:rFonts w:ascii="Times New Roman" w:hAnsi="Times New Roman" w:cs="Times New Roman"/>
          <w:sz w:val="24"/>
          <w:szCs w:val="24"/>
        </w:rPr>
      </w:pPr>
      <w:r w:rsidRPr="005C1F5A">
        <w:rPr>
          <w:rFonts w:ascii="Times New Roman" w:hAnsi="Times New Roman" w:cs="Times New Roman"/>
          <w:sz w:val="24"/>
          <w:szCs w:val="24"/>
        </w:rPr>
        <w:t xml:space="preserve">          7. При возникновении между заказчиком и подрядчиком спора по поводу недостатков работы и их причин по требованию любой из сторон должна быть назначена экспертиза. Расходы по проведению экспертизы несёт подрядчик, за исключением случаев, когда экспертизой установлено отсутствие нарушений подрядчиком настоящего контракта или причинной связи между действиями подрядчика и обнаруженными недостатками. В указанных случаях расходы на экспертизу несёт сторона, потребовавшая назначения экспертизы, а если она назначена по соглашению между сторонами, то в равных долях. Обращение за экспертизой не исключает право сторон обратиться по данному вопросу в суд.</w:t>
      </w:r>
    </w:p>
    <w:p w:rsidR="0003504B" w:rsidRPr="005C1F5A" w:rsidRDefault="0003504B" w:rsidP="00CF6801">
      <w:pPr>
        <w:spacing w:after="0" w:line="240" w:lineRule="auto"/>
        <w:jc w:val="both"/>
        <w:rPr>
          <w:rFonts w:ascii="Times New Roman" w:hAnsi="Times New Roman" w:cs="Times New Roman"/>
          <w:sz w:val="24"/>
          <w:szCs w:val="24"/>
        </w:rPr>
      </w:pPr>
      <w:r w:rsidRPr="005C1F5A">
        <w:rPr>
          <w:rFonts w:ascii="Times New Roman" w:hAnsi="Times New Roman" w:cs="Times New Roman"/>
          <w:sz w:val="24"/>
          <w:szCs w:val="24"/>
        </w:rPr>
        <w:t xml:space="preserve">                                   </w:t>
      </w:r>
    </w:p>
    <w:p w:rsidR="0003504B" w:rsidRPr="005C1F5A" w:rsidRDefault="0003504B" w:rsidP="00CF6801">
      <w:pPr>
        <w:spacing w:after="0" w:line="240" w:lineRule="auto"/>
        <w:jc w:val="center"/>
        <w:rPr>
          <w:rFonts w:ascii="Times New Roman" w:hAnsi="Times New Roman" w:cs="Times New Roman"/>
          <w:b/>
          <w:bCs/>
          <w:sz w:val="24"/>
          <w:szCs w:val="24"/>
        </w:rPr>
      </w:pPr>
      <w:r w:rsidRPr="005C1F5A">
        <w:rPr>
          <w:rFonts w:ascii="Times New Roman" w:hAnsi="Times New Roman" w:cs="Times New Roman"/>
          <w:b/>
          <w:bCs/>
          <w:sz w:val="24"/>
          <w:szCs w:val="24"/>
        </w:rPr>
        <w:t>6. Общие организационные вопросы:</w:t>
      </w:r>
    </w:p>
    <w:p w:rsidR="0003504B" w:rsidRPr="005C1F5A" w:rsidRDefault="0003504B" w:rsidP="00CF6801">
      <w:pPr>
        <w:spacing w:after="0" w:line="240" w:lineRule="auto"/>
        <w:jc w:val="both"/>
        <w:rPr>
          <w:rFonts w:ascii="Times New Roman" w:hAnsi="Times New Roman" w:cs="Times New Roman"/>
          <w:sz w:val="24"/>
          <w:szCs w:val="24"/>
        </w:rPr>
      </w:pPr>
    </w:p>
    <w:p w:rsidR="0003504B" w:rsidRPr="005C1F5A" w:rsidRDefault="0003504B" w:rsidP="00CF6801">
      <w:pPr>
        <w:spacing w:after="0" w:line="240" w:lineRule="auto"/>
        <w:jc w:val="both"/>
        <w:rPr>
          <w:rFonts w:ascii="Times New Roman" w:hAnsi="Times New Roman" w:cs="Times New Roman"/>
          <w:sz w:val="24"/>
          <w:szCs w:val="24"/>
        </w:rPr>
      </w:pPr>
      <w:r w:rsidRPr="005C1F5A">
        <w:rPr>
          <w:rFonts w:ascii="Times New Roman" w:hAnsi="Times New Roman" w:cs="Times New Roman"/>
          <w:sz w:val="24"/>
          <w:szCs w:val="24"/>
        </w:rPr>
        <w:t xml:space="preserve">          1. Подрядчик до начала производства ремонтных работ предоставляет Техническому заказчику (Заказчику) проект производства работ, принимает объект по акту с осмотром и фотофиксацией. </w:t>
      </w:r>
    </w:p>
    <w:p w:rsidR="0003504B" w:rsidRPr="005C1F5A" w:rsidRDefault="0003504B" w:rsidP="00CF6801">
      <w:pPr>
        <w:spacing w:after="0" w:line="240" w:lineRule="auto"/>
        <w:jc w:val="both"/>
        <w:rPr>
          <w:rFonts w:ascii="Times New Roman" w:hAnsi="Times New Roman" w:cs="Times New Roman"/>
          <w:sz w:val="24"/>
          <w:szCs w:val="24"/>
        </w:rPr>
      </w:pPr>
      <w:r w:rsidRPr="005C1F5A">
        <w:rPr>
          <w:rFonts w:ascii="Times New Roman" w:hAnsi="Times New Roman" w:cs="Times New Roman"/>
          <w:sz w:val="24"/>
          <w:szCs w:val="24"/>
        </w:rPr>
        <w:t xml:space="preserve">           2. В случае нанесения материального ущерба при производстве ремонтных работ Технический заказчик МКУ «КР МКД» и Подрядчик обязаны в 3-х дневный срок составить акт осмотра и принять решение о компенсации ущерба.</w:t>
      </w:r>
    </w:p>
    <w:p w:rsidR="0003504B" w:rsidRPr="005C1F5A" w:rsidRDefault="0003504B" w:rsidP="00CF6801">
      <w:pPr>
        <w:spacing w:after="0" w:line="240" w:lineRule="auto"/>
        <w:jc w:val="both"/>
        <w:rPr>
          <w:rFonts w:ascii="Times New Roman" w:hAnsi="Times New Roman" w:cs="Times New Roman"/>
          <w:sz w:val="24"/>
          <w:szCs w:val="24"/>
        </w:rPr>
      </w:pPr>
      <w:r w:rsidRPr="005C1F5A">
        <w:rPr>
          <w:rFonts w:ascii="Times New Roman" w:hAnsi="Times New Roman" w:cs="Times New Roman"/>
          <w:sz w:val="24"/>
          <w:szCs w:val="24"/>
        </w:rPr>
        <w:t xml:space="preserve">           3.Подрядчик не вправе менять ранее согласованную технологию и строительный материал (качественные характеристики) без согласования с Заказчиком и Техническим заказчиком МКУ «КР МКД». </w:t>
      </w:r>
    </w:p>
    <w:p w:rsidR="0003504B" w:rsidRDefault="0003504B" w:rsidP="00CF6801">
      <w:pPr>
        <w:spacing w:after="0" w:line="240" w:lineRule="auto"/>
        <w:jc w:val="both"/>
        <w:rPr>
          <w:rFonts w:ascii="Times New Roman" w:hAnsi="Times New Roman" w:cs="Times New Roman"/>
          <w:sz w:val="24"/>
          <w:szCs w:val="24"/>
        </w:rPr>
      </w:pPr>
      <w:r w:rsidRPr="005C1F5A">
        <w:rPr>
          <w:rFonts w:ascii="Times New Roman" w:hAnsi="Times New Roman" w:cs="Times New Roman"/>
          <w:sz w:val="24"/>
          <w:szCs w:val="24"/>
        </w:rPr>
        <w:t>4. Подрядчик обязан своевременно принимать меры к устранению замечаний, до устранения замечаний к дальнейшей работе не приступать.</w:t>
      </w:r>
    </w:p>
    <w:p w:rsidR="0003504B" w:rsidRDefault="0003504B" w:rsidP="00553D46">
      <w:pPr>
        <w:spacing w:after="0" w:line="240" w:lineRule="auto"/>
        <w:rPr>
          <w:rFonts w:ascii="Times New Roman" w:hAnsi="Times New Roman" w:cs="Times New Roman"/>
          <w:sz w:val="24"/>
          <w:szCs w:val="24"/>
        </w:rPr>
      </w:pPr>
    </w:p>
    <w:p w:rsidR="0003504B" w:rsidRPr="00553D46" w:rsidRDefault="0003504B" w:rsidP="00553D46">
      <w:pPr>
        <w:spacing w:after="0" w:line="240" w:lineRule="auto"/>
        <w:rPr>
          <w:rFonts w:ascii="Times New Roman" w:hAnsi="Times New Roman" w:cs="Times New Roman"/>
          <w:sz w:val="24"/>
          <w:szCs w:val="24"/>
        </w:rPr>
      </w:pPr>
      <w:r w:rsidRPr="00553D46">
        <w:rPr>
          <w:rFonts w:ascii="Times New Roman" w:hAnsi="Times New Roman" w:cs="Times New Roman"/>
          <w:sz w:val="24"/>
          <w:szCs w:val="24"/>
        </w:rPr>
        <w:t xml:space="preserve">Составил: </w:t>
      </w:r>
    </w:p>
    <w:p w:rsidR="0003504B" w:rsidRPr="00553D46" w:rsidRDefault="0003504B" w:rsidP="00553D46">
      <w:pPr>
        <w:spacing w:after="0" w:line="240" w:lineRule="auto"/>
        <w:rPr>
          <w:rFonts w:ascii="Times New Roman" w:hAnsi="Times New Roman" w:cs="Times New Roman"/>
          <w:sz w:val="24"/>
          <w:szCs w:val="24"/>
        </w:rPr>
      </w:pPr>
      <w:r w:rsidRPr="00553D46">
        <w:rPr>
          <w:rFonts w:ascii="Times New Roman" w:hAnsi="Times New Roman" w:cs="Times New Roman"/>
          <w:sz w:val="24"/>
          <w:szCs w:val="24"/>
        </w:rPr>
        <w:t xml:space="preserve">ведущий инженер отдела контроля  </w:t>
      </w:r>
    </w:p>
    <w:p w:rsidR="0003504B" w:rsidRPr="00553D46" w:rsidRDefault="0003504B" w:rsidP="00553D46">
      <w:pPr>
        <w:spacing w:after="0" w:line="240" w:lineRule="auto"/>
        <w:rPr>
          <w:rFonts w:ascii="Times New Roman" w:hAnsi="Times New Roman" w:cs="Times New Roman"/>
          <w:sz w:val="24"/>
          <w:szCs w:val="24"/>
        </w:rPr>
      </w:pPr>
      <w:r w:rsidRPr="00553D46">
        <w:rPr>
          <w:rFonts w:ascii="Times New Roman" w:hAnsi="Times New Roman" w:cs="Times New Roman"/>
          <w:sz w:val="24"/>
          <w:szCs w:val="24"/>
        </w:rPr>
        <w:t>МКУ «КР</w:t>
      </w:r>
      <w:r>
        <w:rPr>
          <w:rFonts w:ascii="Times New Roman" w:hAnsi="Times New Roman" w:cs="Times New Roman"/>
          <w:sz w:val="24"/>
          <w:szCs w:val="24"/>
        </w:rPr>
        <w:t xml:space="preserve"> МКД»</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Белоусов М.В.</w:t>
      </w:r>
    </w:p>
    <w:p w:rsidR="0003504B" w:rsidRPr="00553D46" w:rsidRDefault="0003504B" w:rsidP="00553D46">
      <w:pPr>
        <w:spacing w:after="0" w:line="240" w:lineRule="auto"/>
        <w:rPr>
          <w:rFonts w:ascii="Times New Roman" w:hAnsi="Times New Roman" w:cs="Times New Roman"/>
          <w:sz w:val="24"/>
          <w:szCs w:val="24"/>
        </w:rPr>
      </w:pPr>
    </w:p>
    <w:p w:rsidR="0003504B" w:rsidRPr="00553D46" w:rsidRDefault="0003504B" w:rsidP="00553D46">
      <w:pPr>
        <w:spacing w:after="0" w:line="240" w:lineRule="auto"/>
        <w:rPr>
          <w:rFonts w:ascii="Times New Roman" w:hAnsi="Times New Roman" w:cs="Times New Roman"/>
          <w:sz w:val="24"/>
          <w:szCs w:val="24"/>
        </w:rPr>
      </w:pPr>
      <w:r w:rsidRPr="00553D46">
        <w:rPr>
          <w:rFonts w:ascii="Times New Roman" w:hAnsi="Times New Roman" w:cs="Times New Roman"/>
          <w:sz w:val="24"/>
          <w:szCs w:val="24"/>
        </w:rPr>
        <w:t xml:space="preserve">Проверил: </w:t>
      </w:r>
    </w:p>
    <w:p w:rsidR="0003504B" w:rsidRPr="00553D46" w:rsidRDefault="0003504B" w:rsidP="00553D46">
      <w:pPr>
        <w:spacing w:after="0" w:line="240" w:lineRule="auto"/>
        <w:rPr>
          <w:rFonts w:ascii="Times New Roman" w:hAnsi="Times New Roman" w:cs="Times New Roman"/>
          <w:sz w:val="24"/>
          <w:szCs w:val="24"/>
        </w:rPr>
      </w:pPr>
      <w:r>
        <w:rPr>
          <w:rFonts w:ascii="Times New Roman" w:hAnsi="Times New Roman" w:cs="Times New Roman"/>
          <w:sz w:val="24"/>
          <w:szCs w:val="24"/>
        </w:rPr>
        <w:t>Н</w:t>
      </w:r>
      <w:r w:rsidRPr="00553D46">
        <w:rPr>
          <w:rFonts w:ascii="Times New Roman" w:hAnsi="Times New Roman" w:cs="Times New Roman"/>
          <w:sz w:val="24"/>
          <w:szCs w:val="24"/>
        </w:rPr>
        <w:t>ачальник отдела контроля</w:t>
      </w:r>
    </w:p>
    <w:p w:rsidR="0003504B" w:rsidRPr="004A333D" w:rsidRDefault="0003504B" w:rsidP="00553D46">
      <w:pPr>
        <w:spacing w:after="0" w:line="240" w:lineRule="auto"/>
        <w:rPr>
          <w:rFonts w:ascii="Times New Roman" w:hAnsi="Times New Roman" w:cs="Times New Roman"/>
          <w:sz w:val="24"/>
          <w:szCs w:val="24"/>
        </w:rPr>
      </w:pPr>
      <w:r>
        <w:rPr>
          <w:rFonts w:ascii="Times New Roman" w:hAnsi="Times New Roman" w:cs="Times New Roman"/>
          <w:sz w:val="24"/>
          <w:szCs w:val="24"/>
        </w:rPr>
        <w:t>МКУ «КР МКД»</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Рябкова Г.Н.</w:t>
      </w:r>
    </w:p>
    <w:sectPr w:rsidR="0003504B" w:rsidRPr="004A333D" w:rsidSect="0069591A">
      <w:pgSz w:w="11906" w:h="16838"/>
      <w:pgMar w:top="709" w:right="567" w:bottom="426"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Math">
    <w:panose1 w:val="02040503050406030204"/>
    <w:charset w:val="CC"/>
    <w:family w:val="roman"/>
    <w:pitch w:val="variable"/>
    <w:sig w:usb0="A00002EF" w:usb1="420020E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0"/>
        </w:tabs>
        <w:ind w:left="1080" w:hanging="360"/>
      </w:pPr>
    </w:lvl>
  </w:abstractNum>
  <w:abstractNum w:abstractNumId="1">
    <w:nsid w:val="00000002"/>
    <w:multiLevelType w:val="singleLevel"/>
    <w:tmpl w:val="8D1A9F9A"/>
    <w:lvl w:ilvl="0">
      <w:start w:val="1"/>
      <w:numFmt w:val="bullet"/>
      <w:lvlText w:val=""/>
      <w:lvlJc w:val="left"/>
      <w:pPr>
        <w:ind w:left="720" w:hanging="360"/>
      </w:pPr>
      <w:rPr>
        <w:rFonts w:ascii="Wingdings" w:hAnsi="Wingdings" w:cs="Wingdings" w:hint="default"/>
        <w:sz w:val="12"/>
        <w:szCs w:val="12"/>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153C5439"/>
    <w:multiLevelType w:val="hybridMultilevel"/>
    <w:tmpl w:val="8F0C23BE"/>
    <w:lvl w:ilvl="0" w:tplc="DC8EF740">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A3976D2"/>
    <w:multiLevelType w:val="hybridMultilevel"/>
    <w:tmpl w:val="62E2E032"/>
    <w:lvl w:ilvl="0" w:tplc="5E3A4794">
      <w:start w:val="3"/>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5">
    <w:nsid w:val="2FB60B78"/>
    <w:multiLevelType w:val="hybridMultilevel"/>
    <w:tmpl w:val="894C9622"/>
    <w:lvl w:ilvl="0" w:tplc="748A5CF4">
      <w:start w:val="1"/>
      <w:numFmt w:val="decimal"/>
      <w:lvlText w:val="%1."/>
      <w:lvlJc w:val="left"/>
      <w:pPr>
        <w:ind w:left="1080" w:hanging="360"/>
      </w:pPr>
      <w:rPr>
        <w:rFonts w:eastAsia="Times New Roman" w:hint="default"/>
        <w:color w:val="auto"/>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6">
    <w:nsid w:val="38751F2B"/>
    <w:multiLevelType w:val="hybridMultilevel"/>
    <w:tmpl w:val="D132FEA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3CF96B20"/>
    <w:multiLevelType w:val="multilevel"/>
    <w:tmpl w:val="DF36D408"/>
    <w:lvl w:ilvl="0">
      <w:start w:val="1"/>
      <w:numFmt w:val="bullet"/>
      <w:lvlText w:val=""/>
      <w:lvlJc w:val="left"/>
      <w:pPr>
        <w:ind w:left="360" w:hanging="360"/>
      </w:pPr>
      <w:rPr>
        <w:rFonts w:ascii="Wingdings" w:hAnsi="Wingdings" w:cs="Wingdings" w:hint="default"/>
        <w:sz w:val="16"/>
        <w:szCs w:val="16"/>
      </w:rPr>
    </w:lvl>
    <w:lvl w:ilvl="1">
      <w:start w:val="1"/>
      <w:numFmt w:val="bullet"/>
      <w:lvlText w:val=""/>
      <w:lvlJc w:val="left"/>
      <w:pPr>
        <w:ind w:left="720" w:hanging="360"/>
      </w:pPr>
      <w:rPr>
        <w:rFonts w:ascii="Wingdings" w:hAnsi="Wingdings" w:cs="Wingdings"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
      <w:lvlJc w:val="left"/>
      <w:pPr>
        <w:ind w:left="1800" w:hanging="360"/>
      </w:pPr>
      <w:rPr>
        <w:rFonts w:ascii="Symbol" w:hAnsi="Symbol" w:cs="Symbol"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Wingdings" w:hAnsi="Wingdings" w:cs="Wingdings" w:hint="default"/>
      </w:rPr>
    </w:lvl>
    <w:lvl w:ilvl="7">
      <w:start w:val="1"/>
      <w:numFmt w:val="bullet"/>
      <w:lvlText w:val=""/>
      <w:lvlJc w:val="left"/>
      <w:pPr>
        <w:ind w:left="2880" w:hanging="360"/>
      </w:pPr>
      <w:rPr>
        <w:rFonts w:ascii="Symbol" w:hAnsi="Symbol" w:cs="Symbol" w:hint="default"/>
      </w:rPr>
    </w:lvl>
    <w:lvl w:ilvl="8">
      <w:start w:val="1"/>
      <w:numFmt w:val="bullet"/>
      <w:lvlText w:val=""/>
      <w:lvlJc w:val="left"/>
      <w:pPr>
        <w:ind w:left="3240" w:hanging="360"/>
      </w:pPr>
      <w:rPr>
        <w:rFonts w:ascii="Symbol" w:hAnsi="Symbol" w:cs="Symbol" w:hint="default"/>
      </w:rPr>
    </w:lvl>
  </w:abstractNum>
  <w:abstractNum w:abstractNumId="8">
    <w:nsid w:val="3DBA5B79"/>
    <w:multiLevelType w:val="hybridMultilevel"/>
    <w:tmpl w:val="C702251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3F6C55AE"/>
    <w:multiLevelType w:val="hybridMultilevel"/>
    <w:tmpl w:val="AA946B0A"/>
    <w:lvl w:ilvl="0" w:tplc="CC268C5C">
      <w:start w:val="1"/>
      <w:numFmt w:val="decimal"/>
      <w:lvlText w:val="%1."/>
      <w:lvlJc w:val="left"/>
      <w:pPr>
        <w:ind w:left="720" w:hanging="360"/>
      </w:pPr>
      <w:rPr>
        <w:rFonts w:hint="default"/>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46BC6655"/>
    <w:multiLevelType w:val="hybridMultilevel"/>
    <w:tmpl w:val="6A0A5CC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4ABE1922"/>
    <w:multiLevelType w:val="hybridMultilevel"/>
    <w:tmpl w:val="894C9622"/>
    <w:lvl w:ilvl="0" w:tplc="748A5CF4">
      <w:start w:val="1"/>
      <w:numFmt w:val="decimal"/>
      <w:lvlText w:val="%1."/>
      <w:lvlJc w:val="left"/>
      <w:pPr>
        <w:ind w:left="1080" w:hanging="360"/>
      </w:pPr>
      <w:rPr>
        <w:rFonts w:eastAsia="Times New Roman" w:hint="default"/>
        <w:color w:val="auto"/>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2">
    <w:nsid w:val="4DAC7A27"/>
    <w:multiLevelType w:val="hybridMultilevel"/>
    <w:tmpl w:val="50BEDAE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4EE748E8"/>
    <w:multiLevelType w:val="hybridMultilevel"/>
    <w:tmpl w:val="315E4D6C"/>
    <w:lvl w:ilvl="0" w:tplc="05D87F9E">
      <w:start w:val="1"/>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69CC0A21"/>
    <w:multiLevelType w:val="singleLevel"/>
    <w:tmpl w:val="00000001"/>
    <w:lvl w:ilvl="0">
      <w:start w:val="1"/>
      <w:numFmt w:val="decimal"/>
      <w:lvlText w:val="%1."/>
      <w:lvlJc w:val="left"/>
      <w:pPr>
        <w:tabs>
          <w:tab w:val="num" w:pos="0"/>
        </w:tabs>
        <w:ind w:left="1080" w:hanging="360"/>
      </w:pPr>
    </w:lvl>
  </w:abstractNum>
  <w:num w:numId="1">
    <w:abstractNumId w:val="0"/>
  </w:num>
  <w:num w:numId="2">
    <w:abstractNumId w:val="1"/>
  </w:num>
  <w:num w:numId="3">
    <w:abstractNumId w:val="2"/>
  </w:num>
  <w:num w:numId="4">
    <w:abstractNumId w:val="14"/>
  </w:num>
  <w:num w:numId="5">
    <w:abstractNumId w:val="13"/>
  </w:num>
  <w:num w:numId="6">
    <w:abstractNumId w:val="8"/>
  </w:num>
  <w:num w:numId="7">
    <w:abstractNumId w:val="7"/>
  </w:num>
  <w:num w:numId="8">
    <w:abstractNumId w:val="10"/>
  </w:num>
  <w:num w:numId="9">
    <w:abstractNumId w:val="11"/>
  </w:num>
  <w:num w:numId="10">
    <w:abstractNumId w:val="9"/>
  </w:num>
  <w:num w:numId="11">
    <w:abstractNumId w:val="3"/>
  </w:num>
  <w:num w:numId="12">
    <w:abstractNumId w:val="4"/>
  </w:num>
  <w:num w:numId="13">
    <w:abstractNumId w:val="6"/>
  </w:num>
  <w:num w:numId="14">
    <w:abstractNumId w:val="12"/>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efaultTabStop w:val="708"/>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1331B"/>
    <w:rsid w:val="000009AC"/>
    <w:rsid w:val="000141BD"/>
    <w:rsid w:val="00015DA0"/>
    <w:rsid w:val="00017D60"/>
    <w:rsid w:val="000202D0"/>
    <w:rsid w:val="00026CBE"/>
    <w:rsid w:val="00030C99"/>
    <w:rsid w:val="00031FD0"/>
    <w:rsid w:val="00032C88"/>
    <w:rsid w:val="0003504B"/>
    <w:rsid w:val="000369D3"/>
    <w:rsid w:val="00045A66"/>
    <w:rsid w:val="000553CF"/>
    <w:rsid w:val="00064F03"/>
    <w:rsid w:val="0007098C"/>
    <w:rsid w:val="00074CB5"/>
    <w:rsid w:val="000754BD"/>
    <w:rsid w:val="00075E82"/>
    <w:rsid w:val="000762C3"/>
    <w:rsid w:val="00080411"/>
    <w:rsid w:val="00081094"/>
    <w:rsid w:val="00082062"/>
    <w:rsid w:val="000842CB"/>
    <w:rsid w:val="00084E88"/>
    <w:rsid w:val="00086021"/>
    <w:rsid w:val="00094AB5"/>
    <w:rsid w:val="000A0094"/>
    <w:rsid w:val="000A74AB"/>
    <w:rsid w:val="000B0D3C"/>
    <w:rsid w:val="000B4210"/>
    <w:rsid w:val="000C237D"/>
    <w:rsid w:val="000C6623"/>
    <w:rsid w:val="000D28B8"/>
    <w:rsid w:val="000E09E2"/>
    <w:rsid w:val="000E7A00"/>
    <w:rsid w:val="000F2415"/>
    <w:rsid w:val="000F5310"/>
    <w:rsid w:val="000F721F"/>
    <w:rsid w:val="000F76A1"/>
    <w:rsid w:val="0012005F"/>
    <w:rsid w:val="00134137"/>
    <w:rsid w:val="00134703"/>
    <w:rsid w:val="00135A3B"/>
    <w:rsid w:val="00137163"/>
    <w:rsid w:val="00151604"/>
    <w:rsid w:val="0016793D"/>
    <w:rsid w:val="00172650"/>
    <w:rsid w:val="00175BC1"/>
    <w:rsid w:val="00181F82"/>
    <w:rsid w:val="00182C7B"/>
    <w:rsid w:val="00185C8E"/>
    <w:rsid w:val="00187EC3"/>
    <w:rsid w:val="0019035E"/>
    <w:rsid w:val="00194345"/>
    <w:rsid w:val="001B2F82"/>
    <w:rsid w:val="001B7A94"/>
    <w:rsid w:val="001C09EC"/>
    <w:rsid w:val="001C0A5F"/>
    <w:rsid w:val="001C14DA"/>
    <w:rsid w:val="001C167A"/>
    <w:rsid w:val="001D02D6"/>
    <w:rsid w:val="001D4D5F"/>
    <w:rsid w:val="001D55B2"/>
    <w:rsid w:val="001E0655"/>
    <w:rsid w:val="001E44AA"/>
    <w:rsid w:val="001F6B16"/>
    <w:rsid w:val="00200FE9"/>
    <w:rsid w:val="0020193B"/>
    <w:rsid w:val="00201D1E"/>
    <w:rsid w:val="00207C60"/>
    <w:rsid w:val="00214B11"/>
    <w:rsid w:val="0021759D"/>
    <w:rsid w:val="002179D1"/>
    <w:rsid w:val="002276E7"/>
    <w:rsid w:val="00227805"/>
    <w:rsid w:val="0023141B"/>
    <w:rsid w:val="00232C08"/>
    <w:rsid w:val="0023537E"/>
    <w:rsid w:val="002356AF"/>
    <w:rsid w:val="002372B3"/>
    <w:rsid w:val="00240C39"/>
    <w:rsid w:val="002459B8"/>
    <w:rsid w:val="00252FA4"/>
    <w:rsid w:val="00253A18"/>
    <w:rsid w:val="0026295D"/>
    <w:rsid w:val="002664F2"/>
    <w:rsid w:val="002707BE"/>
    <w:rsid w:val="00273BD6"/>
    <w:rsid w:val="00274FE3"/>
    <w:rsid w:val="0027640F"/>
    <w:rsid w:val="0027785A"/>
    <w:rsid w:val="002813CB"/>
    <w:rsid w:val="00290B99"/>
    <w:rsid w:val="00292E22"/>
    <w:rsid w:val="00293E32"/>
    <w:rsid w:val="002974D2"/>
    <w:rsid w:val="002A46CF"/>
    <w:rsid w:val="002A49AD"/>
    <w:rsid w:val="002A5AC8"/>
    <w:rsid w:val="002A712F"/>
    <w:rsid w:val="002B0026"/>
    <w:rsid w:val="002B05F1"/>
    <w:rsid w:val="002B6FF7"/>
    <w:rsid w:val="002B7426"/>
    <w:rsid w:val="002C0EEF"/>
    <w:rsid w:val="002C2934"/>
    <w:rsid w:val="002C6610"/>
    <w:rsid w:val="002C7766"/>
    <w:rsid w:val="002D0D8E"/>
    <w:rsid w:val="002D58D1"/>
    <w:rsid w:val="002D6FF8"/>
    <w:rsid w:val="002D7EC1"/>
    <w:rsid w:val="002E1EB0"/>
    <w:rsid w:val="002E26FE"/>
    <w:rsid w:val="002E376C"/>
    <w:rsid w:val="002E49FC"/>
    <w:rsid w:val="002E7014"/>
    <w:rsid w:val="002F157E"/>
    <w:rsid w:val="002F386F"/>
    <w:rsid w:val="00301295"/>
    <w:rsid w:val="003028B1"/>
    <w:rsid w:val="0030423C"/>
    <w:rsid w:val="003042F6"/>
    <w:rsid w:val="00310CC0"/>
    <w:rsid w:val="00310E96"/>
    <w:rsid w:val="00322C53"/>
    <w:rsid w:val="00330887"/>
    <w:rsid w:val="00331A0C"/>
    <w:rsid w:val="00357709"/>
    <w:rsid w:val="00362A07"/>
    <w:rsid w:val="00366EA8"/>
    <w:rsid w:val="00366F22"/>
    <w:rsid w:val="00370CCF"/>
    <w:rsid w:val="00373129"/>
    <w:rsid w:val="00375A98"/>
    <w:rsid w:val="00384B64"/>
    <w:rsid w:val="003862C6"/>
    <w:rsid w:val="003878F0"/>
    <w:rsid w:val="0039024E"/>
    <w:rsid w:val="003B604E"/>
    <w:rsid w:val="003C3CAF"/>
    <w:rsid w:val="003C5E33"/>
    <w:rsid w:val="003D061E"/>
    <w:rsid w:val="003E28CD"/>
    <w:rsid w:val="003E296C"/>
    <w:rsid w:val="003E35AA"/>
    <w:rsid w:val="003F3A1A"/>
    <w:rsid w:val="003F4DBF"/>
    <w:rsid w:val="003F5AC4"/>
    <w:rsid w:val="004042BB"/>
    <w:rsid w:val="0040475D"/>
    <w:rsid w:val="004074A1"/>
    <w:rsid w:val="00412182"/>
    <w:rsid w:val="0041293C"/>
    <w:rsid w:val="00412B4D"/>
    <w:rsid w:val="0041621A"/>
    <w:rsid w:val="00427264"/>
    <w:rsid w:val="00435D2E"/>
    <w:rsid w:val="00437DAD"/>
    <w:rsid w:val="00443FD0"/>
    <w:rsid w:val="00446C90"/>
    <w:rsid w:val="00452958"/>
    <w:rsid w:val="00460F61"/>
    <w:rsid w:val="00464337"/>
    <w:rsid w:val="004644D9"/>
    <w:rsid w:val="004654EC"/>
    <w:rsid w:val="00467187"/>
    <w:rsid w:val="00471E6B"/>
    <w:rsid w:val="00472AD9"/>
    <w:rsid w:val="004742F5"/>
    <w:rsid w:val="0047530F"/>
    <w:rsid w:val="004765B0"/>
    <w:rsid w:val="00481B85"/>
    <w:rsid w:val="00485C43"/>
    <w:rsid w:val="004A333D"/>
    <w:rsid w:val="004A7F78"/>
    <w:rsid w:val="004B41CA"/>
    <w:rsid w:val="004C1BCF"/>
    <w:rsid w:val="004C6763"/>
    <w:rsid w:val="004D4E65"/>
    <w:rsid w:val="004D75A2"/>
    <w:rsid w:val="00500B85"/>
    <w:rsid w:val="005040D6"/>
    <w:rsid w:val="0050696D"/>
    <w:rsid w:val="00512CFA"/>
    <w:rsid w:val="00512D57"/>
    <w:rsid w:val="0051348A"/>
    <w:rsid w:val="00520F6C"/>
    <w:rsid w:val="005212C0"/>
    <w:rsid w:val="0052572B"/>
    <w:rsid w:val="005306D0"/>
    <w:rsid w:val="005353F5"/>
    <w:rsid w:val="00537693"/>
    <w:rsid w:val="00540800"/>
    <w:rsid w:val="0054398C"/>
    <w:rsid w:val="00545169"/>
    <w:rsid w:val="005456D3"/>
    <w:rsid w:val="005502E5"/>
    <w:rsid w:val="00551A6B"/>
    <w:rsid w:val="00553B37"/>
    <w:rsid w:val="00553D46"/>
    <w:rsid w:val="00556438"/>
    <w:rsid w:val="00571AC1"/>
    <w:rsid w:val="00573BC6"/>
    <w:rsid w:val="00575077"/>
    <w:rsid w:val="00575B41"/>
    <w:rsid w:val="00582061"/>
    <w:rsid w:val="005853ED"/>
    <w:rsid w:val="00591B4A"/>
    <w:rsid w:val="0059757D"/>
    <w:rsid w:val="005A55C2"/>
    <w:rsid w:val="005A7F5C"/>
    <w:rsid w:val="005B0B30"/>
    <w:rsid w:val="005B0F36"/>
    <w:rsid w:val="005B35DF"/>
    <w:rsid w:val="005B4503"/>
    <w:rsid w:val="005C1787"/>
    <w:rsid w:val="005C1F5A"/>
    <w:rsid w:val="005D176F"/>
    <w:rsid w:val="005D6EBA"/>
    <w:rsid w:val="005F58BC"/>
    <w:rsid w:val="005F7F68"/>
    <w:rsid w:val="006018CB"/>
    <w:rsid w:val="00603449"/>
    <w:rsid w:val="00604E01"/>
    <w:rsid w:val="006102FC"/>
    <w:rsid w:val="00611E45"/>
    <w:rsid w:val="00611FCA"/>
    <w:rsid w:val="006204A5"/>
    <w:rsid w:val="00631C8A"/>
    <w:rsid w:val="00634514"/>
    <w:rsid w:val="00637E15"/>
    <w:rsid w:val="006504A3"/>
    <w:rsid w:val="006505AA"/>
    <w:rsid w:val="0065218C"/>
    <w:rsid w:val="00660A5A"/>
    <w:rsid w:val="00666881"/>
    <w:rsid w:val="00670D16"/>
    <w:rsid w:val="00671A4C"/>
    <w:rsid w:val="00672473"/>
    <w:rsid w:val="0067403E"/>
    <w:rsid w:val="00675091"/>
    <w:rsid w:val="00683B21"/>
    <w:rsid w:val="00695191"/>
    <w:rsid w:val="00695640"/>
    <w:rsid w:val="0069591A"/>
    <w:rsid w:val="00697BFF"/>
    <w:rsid w:val="006B1EAC"/>
    <w:rsid w:val="006B2F0D"/>
    <w:rsid w:val="006B6565"/>
    <w:rsid w:val="006B6694"/>
    <w:rsid w:val="006D115A"/>
    <w:rsid w:val="006D4B93"/>
    <w:rsid w:val="006D75AF"/>
    <w:rsid w:val="006E024E"/>
    <w:rsid w:val="006E2214"/>
    <w:rsid w:val="006F4C42"/>
    <w:rsid w:val="006F694F"/>
    <w:rsid w:val="00701946"/>
    <w:rsid w:val="00702994"/>
    <w:rsid w:val="0071095D"/>
    <w:rsid w:val="0071791E"/>
    <w:rsid w:val="00717BC8"/>
    <w:rsid w:val="00732FDE"/>
    <w:rsid w:val="00736B69"/>
    <w:rsid w:val="007377AA"/>
    <w:rsid w:val="00741D8E"/>
    <w:rsid w:val="00744150"/>
    <w:rsid w:val="00747190"/>
    <w:rsid w:val="007523A8"/>
    <w:rsid w:val="00754743"/>
    <w:rsid w:val="00767B9E"/>
    <w:rsid w:val="00767C8A"/>
    <w:rsid w:val="007844C4"/>
    <w:rsid w:val="00784E27"/>
    <w:rsid w:val="00787A8A"/>
    <w:rsid w:val="0079437C"/>
    <w:rsid w:val="007A44C6"/>
    <w:rsid w:val="007B17A6"/>
    <w:rsid w:val="007C6926"/>
    <w:rsid w:val="007D0A7F"/>
    <w:rsid w:val="007D1E51"/>
    <w:rsid w:val="007D42C4"/>
    <w:rsid w:val="007E2CA1"/>
    <w:rsid w:val="007E35DE"/>
    <w:rsid w:val="007E36EC"/>
    <w:rsid w:val="007E42CB"/>
    <w:rsid w:val="007F062F"/>
    <w:rsid w:val="007F3F5D"/>
    <w:rsid w:val="00800A67"/>
    <w:rsid w:val="00800B4F"/>
    <w:rsid w:val="00800D13"/>
    <w:rsid w:val="008070BA"/>
    <w:rsid w:val="00810CF8"/>
    <w:rsid w:val="00815A2D"/>
    <w:rsid w:val="008160EA"/>
    <w:rsid w:val="00823AF4"/>
    <w:rsid w:val="0082451E"/>
    <w:rsid w:val="00830646"/>
    <w:rsid w:val="008327A2"/>
    <w:rsid w:val="00840484"/>
    <w:rsid w:val="008410A8"/>
    <w:rsid w:val="00847610"/>
    <w:rsid w:val="008544AF"/>
    <w:rsid w:val="00860903"/>
    <w:rsid w:val="00864C8C"/>
    <w:rsid w:val="008808B5"/>
    <w:rsid w:val="00881656"/>
    <w:rsid w:val="00882784"/>
    <w:rsid w:val="008A0572"/>
    <w:rsid w:val="008A0756"/>
    <w:rsid w:val="008A781F"/>
    <w:rsid w:val="008B0B22"/>
    <w:rsid w:val="008B3910"/>
    <w:rsid w:val="008B67C1"/>
    <w:rsid w:val="008C1BBC"/>
    <w:rsid w:val="008C3C3A"/>
    <w:rsid w:val="008C42EC"/>
    <w:rsid w:val="008C4B51"/>
    <w:rsid w:val="008D04F2"/>
    <w:rsid w:val="008D5222"/>
    <w:rsid w:val="008E02EB"/>
    <w:rsid w:val="008E087E"/>
    <w:rsid w:val="008E34F2"/>
    <w:rsid w:val="008F2A70"/>
    <w:rsid w:val="008F4DC7"/>
    <w:rsid w:val="008F5A24"/>
    <w:rsid w:val="008F7B04"/>
    <w:rsid w:val="00901085"/>
    <w:rsid w:val="00912B88"/>
    <w:rsid w:val="0091522B"/>
    <w:rsid w:val="00915776"/>
    <w:rsid w:val="00916426"/>
    <w:rsid w:val="00921C3D"/>
    <w:rsid w:val="0092316C"/>
    <w:rsid w:val="00926AD0"/>
    <w:rsid w:val="009271DB"/>
    <w:rsid w:val="0094178E"/>
    <w:rsid w:val="009510C0"/>
    <w:rsid w:val="00951CC4"/>
    <w:rsid w:val="00952C33"/>
    <w:rsid w:val="00954836"/>
    <w:rsid w:val="0095540F"/>
    <w:rsid w:val="00960C12"/>
    <w:rsid w:val="009625BF"/>
    <w:rsid w:val="009644D6"/>
    <w:rsid w:val="00967D3E"/>
    <w:rsid w:val="00971C6D"/>
    <w:rsid w:val="009811E7"/>
    <w:rsid w:val="00995260"/>
    <w:rsid w:val="009952FB"/>
    <w:rsid w:val="009A32FB"/>
    <w:rsid w:val="009A5D84"/>
    <w:rsid w:val="009B1752"/>
    <w:rsid w:val="009B17D7"/>
    <w:rsid w:val="009C748E"/>
    <w:rsid w:val="009D4361"/>
    <w:rsid w:val="009D78B7"/>
    <w:rsid w:val="009E4B77"/>
    <w:rsid w:val="009F0604"/>
    <w:rsid w:val="009F2D4D"/>
    <w:rsid w:val="009F40DD"/>
    <w:rsid w:val="009F5B8B"/>
    <w:rsid w:val="00A003F0"/>
    <w:rsid w:val="00A04592"/>
    <w:rsid w:val="00A05F78"/>
    <w:rsid w:val="00A06456"/>
    <w:rsid w:val="00A1331B"/>
    <w:rsid w:val="00A13877"/>
    <w:rsid w:val="00A15359"/>
    <w:rsid w:val="00A159D6"/>
    <w:rsid w:val="00A15FCC"/>
    <w:rsid w:val="00A264E5"/>
    <w:rsid w:val="00A30A79"/>
    <w:rsid w:val="00A337E4"/>
    <w:rsid w:val="00A343F6"/>
    <w:rsid w:val="00A3623C"/>
    <w:rsid w:val="00A37A31"/>
    <w:rsid w:val="00A4534F"/>
    <w:rsid w:val="00A502FB"/>
    <w:rsid w:val="00A55014"/>
    <w:rsid w:val="00A6420C"/>
    <w:rsid w:val="00A662AD"/>
    <w:rsid w:val="00A6727C"/>
    <w:rsid w:val="00A7399F"/>
    <w:rsid w:val="00A7788B"/>
    <w:rsid w:val="00A80BB6"/>
    <w:rsid w:val="00A837F8"/>
    <w:rsid w:val="00A84A5B"/>
    <w:rsid w:val="00A87410"/>
    <w:rsid w:val="00A97FCD"/>
    <w:rsid w:val="00AA0A78"/>
    <w:rsid w:val="00AA36F9"/>
    <w:rsid w:val="00AB6934"/>
    <w:rsid w:val="00AC3593"/>
    <w:rsid w:val="00AC57E4"/>
    <w:rsid w:val="00AD05AA"/>
    <w:rsid w:val="00AD41B4"/>
    <w:rsid w:val="00AD4FC4"/>
    <w:rsid w:val="00AD620D"/>
    <w:rsid w:val="00AE1462"/>
    <w:rsid w:val="00AF0218"/>
    <w:rsid w:val="00AF0DB6"/>
    <w:rsid w:val="00AF3042"/>
    <w:rsid w:val="00AF3E0D"/>
    <w:rsid w:val="00AF4403"/>
    <w:rsid w:val="00B00E85"/>
    <w:rsid w:val="00B06B0F"/>
    <w:rsid w:val="00B1398B"/>
    <w:rsid w:val="00B20FD9"/>
    <w:rsid w:val="00B21453"/>
    <w:rsid w:val="00B224AE"/>
    <w:rsid w:val="00B25934"/>
    <w:rsid w:val="00B42DA7"/>
    <w:rsid w:val="00B5427C"/>
    <w:rsid w:val="00B60577"/>
    <w:rsid w:val="00B60C23"/>
    <w:rsid w:val="00B73E39"/>
    <w:rsid w:val="00B75076"/>
    <w:rsid w:val="00B87168"/>
    <w:rsid w:val="00B90785"/>
    <w:rsid w:val="00B926C9"/>
    <w:rsid w:val="00B93247"/>
    <w:rsid w:val="00BA1E01"/>
    <w:rsid w:val="00BA3B94"/>
    <w:rsid w:val="00BA47BD"/>
    <w:rsid w:val="00BA7763"/>
    <w:rsid w:val="00BB3C1B"/>
    <w:rsid w:val="00BB71E9"/>
    <w:rsid w:val="00BD0841"/>
    <w:rsid w:val="00BE5CC0"/>
    <w:rsid w:val="00BF0C13"/>
    <w:rsid w:val="00BF341C"/>
    <w:rsid w:val="00C00F32"/>
    <w:rsid w:val="00C0517D"/>
    <w:rsid w:val="00C1302B"/>
    <w:rsid w:val="00C218B5"/>
    <w:rsid w:val="00C21D69"/>
    <w:rsid w:val="00C4399F"/>
    <w:rsid w:val="00C45BBF"/>
    <w:rsid w:val="00C516BC"/>
    <w:rsid w:val="00C610FA"/>
    <w:rsid w:val="00C66A2E"/>
    <w:rsid w:val="00C70AF1"/>
    <w:rsid w:val="00C71386"/>
    <w:rsid w:val="00C71588"/>
    <w:rsid w:val="00C71E0A"/>
    <w:rsid w:val="00C7514F"/>
    <w:rsid w:val="00C91948"/>
    <w:rsid w:val="00CA01AA"/>
    <w:rsid w:val="00CA17CA"/>
    <w:rsid w:val="00CA2BED"/>
    <w:rsid w:val="00CB2665"/>
    <w:rsid w:val="00CB7A19"/>
    <w:rsid w:val="00CD38F3"/>
    <w:rsid w:val="00CD5A00"/>
    <w:rsid w:val="00CD6D29"/>
    <w:rsid w:val="00CE1246"/>
    <w:rsid w:val="00CE1E04"/>
    <w:rsid w:val="00CF038B"/>
    <w:rsid w:val="00CF1A63"/>
    <w:rsid w:val="00CF1FC7"/>
    <w:rsid w:val="00CF6801"/>
    <w:rsid w:val="00CF7B31"/>
    <w:rsid w:val="00D00BCA"/>
    <w:rsid w:val="00D059B7"/>
    <w:rsid w:val="00D10F20"/>
    <w:rsid w:val="00D122C4"/>
    <w:rsid w:val="00D174C3"/>
    <w:rsid w:val="00D21F7A"/>
    <w:rsid w:val="00D231DE"/>
    <w:rsid w:val="00D2394B"/>
    <w:rsid w:val="00D26515"/>
    <w:rsid w:val="00D271EA"/>
    <w:rsid w:val="00D27F79"/>
    <w:rsid w:val="00D31F40"/>
    <w:rsid w:val="00D32C46"/>
    <w:rsid w:val="00D34C80"/>
    <w:rsid w:val="00D34F38"/>
    <w:rsid w:val="00D353E1"/>
    <w:rsid w:val="00D35EEC"/>
    <w:rsid w:val="00D405E7"/>
    <w:rsid w:val="00D53E51"/>
    <w:rsid w:val="00D54A94"/>
    <w:rsid w:val="00D705A9"/>
    <w:rsid w:val="00D7340C"/>
    <w:rsid w:val="00D8255C"/>
    <w:rsid w:val="00D844E8"/>
    <w:rsid w:val="00D85F22"/>
    <w:rsid w:val="00D96821"/>
    <w:rsid w:val="00D96E13"/>
    <w:rsid w:val="00D97308"/>
    <w:rsid w:val="00DA220E"/>
    <w:rsid w:val="00DA2914"/>
    <w:rsid w:val="00DB0928"/>
    <w:rsid w:val="00DB1254"/>
    <w:rsid w:val="00DB2C7B"/>
    <w:rsid w:val="00DC609A"/>
    <w:rsid w:val="00DC6751"/>
    <w:rsid w:val="00DC7FF8"/>
    <w:rsid w:val="00DD781C"/>
    <w:rsid w:val="00DE5708"/>
    <w:rsid w:val="00DE6561"/>
    <w:rsid w:val="00DF7C2B"/>
    <w:rsid w:val="00E00ABA"/>
    <w:rsid w:val="00E029CA"/>
    <w:rsid w:val="00E05524"/>
    <w:rsid w:val="00E1507B"/>
    <w:rsid w:val="00E20548"/>
    <w:rsid w:val="00E20EBE"/>
    <w:rsid w:val="00E26D4F"/>
    <w:rsid w:val="00E27727"/>
    <w:rsid w:val="00E31166"/>
    <w:rsid w:val="00E333C4"/>
    <w:rsid w:val="00E33AAC"/>
    <w:rsid w:val="00E353A3"/>
    <w:rsid w:val="00E37250"/>
    <w:rsid w:val="00E4308C"/>
    <w:rsid w:val="00E67F1D"/>
    <w:rsid w:val="00E70753"/>
    <w:rsid w:val="00E75EDE"/>
    <w:rsid w:val="00E76F24"/>
    <w:rsid w:val="00E808D8"/>
    <w:rsid w:val="00E85CA0"/>
    <w:rsid w:val="00E965C4"/>
    <w:rsid w:val="00EA1F63"/>
    <w:rsid w:val="00EB0A9E"/>
    <w:rsid w:val="00EB14C6"/>
    <w:rsid w:val="00EB1839"/>
    <w:rsid w:val="00EB58C5"/>
    <w:rsid w:val="00EC2BB9"/>
    <w:rsid w:val="00EC31BB"/>
    <w:rsid w:val="00EC597D"/>
    <w:rsid w:val="00ED2477"/>
    <w:rsid w:val="00ED2BC5"/>
    <w:rsid w:val="00EE0901"/>
    <w:rsid w:val="00EE0D90"/>
    <w:rsid w:val="00EE2FEC"/>
    <w:rsid w:val="00EE66E5"/>
    <w:rsid w:val="00EF0D5C"/>
    <w:rsid w:val="00EF3AD5"/>
    <w:rsid w:val="00EF4290"/>
    <w:rsid w:val="00EF5709"/>
    <w:rsid w:val="00F01814"/>
    <w:rsid w:val="00F039C1"/>
    <w:rsid w:val="00F05B56"/>
    <w:rsid w:val="00F142A9"/>
    <w:rsid w:val="00F15E33"/>
    <w:rsid w:val="00F27312"/>
    <w:rsid w:val="00F3129B"/>
    <w:rsid w:val="00F31CDA"/>
    <w:rsid w:val="00F35226"/>
    <w:rsid w:val="00F36AF6"/>
    <w:rsid w:val="00F4459A"/>
    <w:rsid w:val="00F454B9"/>
    <w:rsid w:val="00F45920"/>
    <w:rsid w:val="00F46F33"/>
    <w:rsid w:val="00F52E61"/>
    <w:rsid w:val="00F550FB"/>
    <w:rsid w:val="00F57C08"/>
    <w:rsid w:val="00F61DA1"/>
    <w:rsid w:val="00F624B8"/>
    <w:rsid w:val="00F64D72"/>
    <w:rsid w:val="00F766CD"/>
    <w:rsid w:val="00F82ECD"/>
    <w:rsid w:val="00F97F90"/>
    <w:rsid w:val="00FA06BE"/>
    <w:rsid w:val="00FA0F4F"/>
    <w:rsid w:val="00FA595C"/>
    <w:rsid w:val="00FA63FC"/>
    <w:rsid w:val="00FA6C61"/>
    <w:rsid w:val="00FB42B4"/>
    <w:rsid w:val="00FB4E66"/>
    <w:rsid w:val="00FC2834"/>
    <w:rsid w:val="00FC7A83"/>
    <w:rsid w:val="00FD50F0"/>
    <w:rsid w:val="00FD6165"/>
    <w:rsid w:val="00FF0D07"/>
    <w:rsid w:val="00FF3A7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4D9"/>
    <w:pPr>
      <w:suppressAutoHyphens/>
      <w:spacing w:after="200" w:line="276" w:lineRule="auto"/>
    </w:pPr>
    <w:rPr>
      <w:rFonts w:ascii="Calibri" w:hAnsi="Calibri" w:cs="Calibri"/>
      <w:lang w:eastAsia="zh-CN"/>
    </w:rPr>
  </w:style>
  <w:style w:type="paragraph" w:styleId="Heading1">
    <w:name w:val="heading 1"/>
    <w:basedOn w:val="Normal"/>
    <w:link w:val="Heading1Char"/>
    <w:uiPriority w:val="99"/>
    <w:qFormat/>
    <w:locked/>
    <w:rsid w:val="00D174C3"/>
    <w:pPr>
      <w:suppressAutoHyphens w:val="0"/>
      <w:spacing w:before="100" w:beforeAutospacing="1" w:after="100" w:afterAutospacing="1" w:line="240" w:lineRule="auto"/>
      <w:outlineLvl w:val="0"/>
    </w:pPr>
    <w:rPr>
      <w:b/>
      <w:bCs/>
      <w:kern w:val="36"/>
      <w:sz w:val="48"/>
      <w:szCs w:val="48"/>
      <w:lang w:eastAsia="ru-RU"/>
    </w:rPr>
  </w:style>
  <w:style w:type="paragraph" w:styleId="Heading3">
    <w:name w:val="heading 3"/>
    <w:basedOn w:val="Normal"/>
    <w:next w:val="Normal"/>
    <w:link w:val="Heading3Char"/>
    <w:uiPriority w:val="99"/>
    <w:qFormat/>
    <w:locked/>
    <w:rsid w:val="00912B88"/>
    <w:pPr>
      <w:keepNext/>
      <w:keepLines/>
      <w:spacing w:before="40" w:after="0"/>
      <w:outlineLvl w:val="2"/>
    </w:pPr>
    <w:rPr>
      <w:rFonts w:ascii="Cambria" w:hAnsi="Cambria" w:cs="Cambria"/>
      <w:color w:val="243F6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174C3"/>
    <w:rPr>
      <w:b/>
      <w:bCs/>
      <w:kern w:val="36"/>
      <w:sz w:val="48"/>
      <w:szCs w:val="48"/>
    </w:rPr>
  </w:style>
  <w:style w:type="character" w:customStyle="1" w:styleId="Heading3Char">
    <w:name w:val="Heading 3 Char"/>
    <w:basedOn w:val="DefaultParagraphFont"/>
    <w:link w:val="Heading3"/>
    <w:uiPriority w:val="99"/>
    <w:semiHidden/>
    <w:locked/>
    <w:rsid w:val="00912B88"/>
    <w:rPr>
      <w:rFonts w:ascii="Cambria" w:hAnsi="Cambria" w:cs="Cambria"/>
      <w:color w:val="243F60"/>
      <w:sz w:val="24"/>
      <w:szCs w:val="24"/>
      <w:lang w:eastAsia="zh-CN"/>
    </w:rPr>
  </w:style>
  <w:style w:type="character" w:customStyle="1" w:styleId="2">
    <w:name w:val="Основной шрифт абзаца2"/>
    <w:uiPriority w:val="99"/>
    <w:rsid w:val="004644D9"/>
  </w:style>
  <w:style w:type="character" w:customStyle="1" w:styleId="Absatz-Standardschriftart">
    <w:name w:val="Absatz-Standardschriftart"/>
    <w:uiPriority w:val="99"/>
    <w:rsid w:val="004644D9"/>
  </w:style>
  <w:style w:type="character" w:customStyle="1" w:styleId="WW-Absatz-Standardschriftart">
    <w:name w:val="WW-Absatz-Standardschriftart"/>
    <w:uiPriority w:val="99"/>
    <w:rsid w:val="004644D9"/>
  </w:style>
  <w:style w:type="character" w:customStyle="1" w:styleId="WW-Absatz-Standardschriftart1">
    <w:name w:val="WW-Absatz-Standardschriftart1"/>
    <w:uiPriority w:val="99"/>
    <w:rsid w:val="004644D9"/>
  </w:style>
  <w:style w:type="character" w:customStyle="1" w:styleId="WW-Absatz-Standardschriftart11">
    <w:name w:val="WW-Absatz-Standardschriftart11"/>
    <w:uiPriority w:val="99"/>
    <w:rsid w:val="004644D9"/>
  </w:style>
  <w:style w:type="character" w:customStyle="1" w:styleId="1">
    <w:name w:val="Основной шрифт абзаца1"/>
    <w:uiPriority w:val="99"/>
    <w:rsid w:val="004644D9"/>
  </w:style>
  <w:style w:type="character" w:customStyle="1" w:styleId="a">
    <w:name w:val="Текст выноски Знак"/>
    <w:uiPriority w:val="99"/>
    <w:rsid w:val="004644D9"/>
    <w:rPr>
      <w:rFonts w:ascii="Tahoma" w:hAnsi="Tahoma" w:cs="Tahoma"/>
      <w:sz w:val="16"/>
      <w:szCs w:val="16"/>
    </w:rPr>
  </w:style>
  <w:style w:type="character" w:customStyle="1" w:styleId="a0">
    <w:name w:val="Символ нумерации"/>
    <w:uiPriority w:val="99"/>
    <w:rsid w:val="004644D9"/>
  </w:style>
  <w:style w:type="paragraph" w:customStyle="1" w:styleId="10">
    <w:name w:val="Заголовок1"/>
    <w:basedOn w:val="Normal"/>
    <w:next w:val="BodyText"/>
    <w:uiPriority w:val="99"/>
    <w:rsid w:val="004644D9"/>
    <w:pPr>
      <w:keepNext/>
      <w:spacing w:before="240" w:after="120"/>
    </w:pPr>
    <w:rPr>
      <w:rFonts w:ascii="Arial" w:hAnsi="Arial" w:cs="Arial"/>
      <w:sz w:val="28"/>
      <w:szCs w:val="28"/>
    </w:rPr>
  </w:style>
  <w:style w:type="paragraph" w:styleId="BodyText">
    <w:name w:val="Body Text"/>
    <w:basedOn w:val="Normal"/>
    <w:link w:val="BodyTextChar"/>
    <w:uiPriority w:val="99"/>
    <w:rsid w:val="004644D9"/>
    <w:pPr>
      <w:spacing w:after="120"/>
    </w:pPr>
  </w:style>
  <w:style w:type="character" w:customStyle="1" w:styleId="BodyTextChar">
    <w:name w:val="Body Text Char"/>
    <w:basedOn w:val="DefaultParagraphFont"/>
    <w:link w:val="BodyText"/>
    <w:uiPriority w:val="99"/>
    <w:semiHidden/>
    <w:locked/>
    <w:rsid w:val="000842CB"/>
    <w:rPr>
      <w:rFonts w:ascii="Calibri" w:hAnsi="Calibri" w:cs="Calibri"/>
      <w:lang w:eastAsia="zh-CN"/>
    </w:rPr>
  </w:style>
  <w:style w:type="paragraph" w:styleId="List">
    <w:name w:val="List"/>
    <w:basedOn w:val="BodyText"/>
    <w:uiPriority w:val="99"/>
    <w:rsid w:val="004644D9"/>
  </w:style>
  <w:style w:type="paragraph" w:styleId="Caption">
    <w:name w:val="caption"/>
    <w:basedOn w:val="Normal"/>
    <w:uiPriority w:val="99"/>
    <w:qFormat/>
    <w:rsid w:val="004644D9"/>
    <w:pPr>
      <w:suppressLineNumbers/>
      <w:spacing w:before="120" w:after="120"/>
    </w:pPr>
    <w:rPr>
      <w:i/>
      <w:iCs/>
      <w:sz w:val="24"/>
      <w:szCs w:val="24"/>
    </w:rPr>
  </w:style>
  <w:style w:type="paragraph" w:customStyle="1" w:styleId="20">
    <w:name w:val="Указатель2"/>
    <w:basedOn w:val="Normal"/>
    <w:uiPriority w:val="99"/>
    <w:rsid w:val="004644D9"/>
    <w:pPr>
      <w:suppressLineNumbers/>
    </w:pPr>
  </w:style>
  <w:style w:type="paragraph" w:customStyle="1" w:styleId="11">
    <w:name w:val="Название1"/>
    <w:basedOn w:val="Normal"/>
    <w:uiPriority w:val="99"/>
    <w:rsid w:val="004644D9"/>
    <w:pPr>
      <w:suppressLineNumbers/>
      <w:spacing w:before="120" w:after="120"/>
    </w:pPr>
    <w:rPr>
      <w:i/>
      <w:iCs/>
      <w:sz w:val="24"/>
      <w:szCs w:val="24"/>
    </w:rPr>
  </w:style>
  <w:style w:type="paragraph" w:customStyle="1" w:styleId="12">
    <w:name w:val="Указатель1"/>
    <w:basedOn w:val="Normal"/>
    <w:uiPriority w:val="99"/>
    <w:rsid w:val="004644D9"/>
    <w:pPr>
      <w:suppressLineNumbers/>
    </w:pPr>
  </w:style>
  <w:style w:type="paragraph" w:styleId="ListParagraph">
    <w:name w:val="List Paragraph"/>
    <w:basedOn w:val="Normal"/>
    <w:uiPriority w:val="99"/>
    <w:qFormat/>
    <w:rsid w:val="004644D9"/>
    <w:pPr>
      <w:ind w:left="720"/>
    </w:pPr>
  </w:style>
  <w:style w:type="paragraph" w:styleId="NormalWeb">
    <w:name w:val="Normal (Web)"/>
    <w:basedOn w:val="Normal"/>
    <w:uiPriority w:val="99"/>
    <w:rsid w:val="004644D9"/>
    <w:pPr>
      <w:spacing w:before="280" w:after="280" w:line="240" w:lineRule="auto"/>
    </w:pPr>
    <w:rPr>
      <w:sz w:val="24"/>
      <w:szCs w:val="24"/>
    </w:rPr>
  </w:style>
  <w:style w:type="paragraph" w:styleId="BalloonText">
    <w:name w:val="Balloon Text"/>
    <w:basedOn w:val="Normal"/>
    <w:link w:val="BalloonTextChar"/>
    <w:uiPriority w:val="99"/>
    <w:semiHidden/>
    <w:rsid w:val="004644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842CB"/>
    <w:rPr>
      <w:sz w:val="2"/>
      <w:szCs w:val="2"/>
      <w:lang w:eastAsia="zh-CN"/>
    </w:rPr>
  </w:style>
  <w:style w:type="paragraph" w:styleId="NoSpacing">
    <w:name w:val="No Spacing"/>
    <w:uiPriority w:val="99"/>
    <w:qFormat/>
    <w:rsid w:val="004644D9"/>
    <w:pPr>
      <w:suppressAutoHyphens/>
    </w:pPr>
    <w:rPr>
      <w:rFonts w:ascii="Calibri" w:hAnsi="Calibri" w:cs="Calibri"/>
      <w:lang w:eastAsia="zh-CN"/>
    </w:rPr>
  </w:style>
  <w:style w:type="paragraph" w:customStyle="1" w:styleId="a1">
    <w:name w:val="Содержимое таблицы"/>
    <w:basedOn w:val="Normal"/>
    <w:uiPriority w:val="99"/>
    <w:rsid w:val="004644D9"/>
    <w:pPr>
      <w:suppressLineNumbers/>
    </w:pPr>
  </w:style>
  <w:style w:type="paragraph" w:customStyle="1" w:styleId="a2">
    <w:name w:val="Заголовок таблицы"/>
    <w:basedOn w:val="a1"/>
    <w:uiPriority w:val="99"/>
    <w:rsid w:val="004644D9"/>
    <w:pPr>
      <w:jc w:val="center"/>
    </w:pPr>
    <w:rPr>
      <w:b/>
      <w:bCs/>
    </w:rPr>
  </w:style>
  <w:style w:type="table" w:styleId="TableGrid">
    <w:name w:val="Table Grid"/>
    <w:basedOn w:val="TableNormal"/>
    <w:uiPriority w:val="99"/>
    <w:rsid w:val="00744150"/>
    <w:rPr>
      <w:rFonts w:ascii="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9A5D84"/>
    <w:rPr>
      <w:b/>
      <w:bCs/>
    </w:rPr>
  </w:style>
</w:styles>
</file>

<file path=word/webSettings.xml><?xml version="1.0" encoding="utf-8"?>
<w:webSettings xmlns:r="http://schemas.openxmlformats.org/officeDocument/2006/relationships" xmlns:w="http://schemas.openxmlformats.org/wordprocessingml/2006/main">
  <w:divs>
    <w:div w:id="1646279209">
      <w:marLeft w:val="0"/>
      <w:marRight w:val="0"/>
      <w:marTop w:val="0"/>
      <w:marBottom w:val="0"/>
      <w:divBdr>
        <w:top w:val="none" w:sz="0" w:space="0" w:color="auto"/>
        <w:left w:val="none" w:sz="0" w:space="0" w:color="auto"/>
        <w:bottom w:val="none" w:sz="0" w:space="0" w:color="auto"/>
        <w:right w:val="none" w:sz="0" w:space="0" w:color="auto"/>
      </w:divBdr>
    </w:div>
    <w:div w:id="1646279210">
      <w:marLeft w:val="0"/>
      <w:marRight w:val="0"/>
      <w:marTop w:val="0"/>
      <w:marBottom w:val="0"/>
      <w:divBdr>
        <w:top w:val="none" w:sz="0" w:space="0" w:color="auto"/>
        <w:left w:val="none" w:sz="0" w:space="0" w:color="auto"/>
        <w:bottom w:val="none" w:sz="0" w:space="0" w:color="auto"/>
        <w:right w:val="none" w:sz="0" w:space="0" w:color="auto"/>
      </w:divBdr>
    </w:div>
    <w:div w:id="1646279211">
      <w:marLeft w:val="0"/>
      <w:marRight w:val="0"/>
      <w:marTop w:val="0"/>
      <w:marBottom w:val="0"/>
      <w:divBdr>
        <w:top w:val="none" w:sz="0" w:space="0" w:color="auto"/>
        <w:left w:val="none" w:sz="0" w:space="0" w:color="auto"/>
        <w:bottom w:val="none" w:sz="0" w:space="0" w:color="auto"/>
        <w:right w:val="none" w:sz="0" w:space="0" w:color="auto"/>
      </w:divBdr>
      <w:divsChild>
        <w:div w:id="1646279235">
          <w:marLeft w:val="0"/>
          <w:marRight w:val="0"/>
          <w:marTop w:val="0"/>
          <w:marBottom w:val="0"/>
          <w:divBdr>
            <w:top w:val="none" w:sz="0" w:space="0" w:color="auto"/>
            <w:left w:val="none" w:sz="0" w:space="0" w:color="auto"/>
            <w:bottom w:val="none" w:sz="0" w:space="0" w:color="auto"/>
            <w:right w:val="none" w:sz="0" w:space="0" w:color="auto"/>
          </w:divBdr>
        </w:div>
        <w:div w:id="1646279264">
          <w:marLeft w:val="0"/>
          <w:marRight w:val="0"/>
          <w:marTop w:val="0"/>
          <w:marBottom w:val="0"/>
          <w:divBdr>
            <w:top w:val="none" w:sz="0" w:space="0" w:color="auto"/>
            <w:left w:val="none" w:sz="0" w:space="0" w:color="auto"/>
            <w:bottom w:val="none" w:sz="0" w:space="0" w:color="auto"/>
            <w:right w:val="none" w:sz="0" w:space="0" w:color="auto"/>
          </w:divBdr>
        </w:div>
      </w:divsChild>
    </w:div>
    <w:div w:id="1646279212">
      <w:marLeft w:val="0"/>
      <w:marRight w:val="0"/>
      <w:marTop w:val="0"/>
      <w:marBottom w:val="0"/>
      <w:divBdr>
        <w:top w:val="none" w:sz="0" w:space="0" w:color="auto"/>
        <w:left w:val="none" w:sz="0" w:space="0" w:color="auto"/>
        <w:bottom w:val="none" w:sz="0" w:space="0" w:color="auto"/>
        <w:right w:val="none" w:sz="0" w:space="0" w:color="auto"/>
      </w:divBdr>
      <w:divsChild>
        <w:div w:id="1646279222">
          <w:marLeft w:val="0"/>
          <w:marRight w:val="0"/>
          <w:marTop w:val="0"/>
          <w:marBottom w:val="0"/>
          <w:divBdr>
            <w:top w:val="none" w:sz="0" w:space="0" w:color="auto"/>
            <w:left w:val="none" w:sz="0" w:space="0" w:color="auto"/>
            <w:bottom w:val="none" w:sz="0" w:space="0" w:color="auto"/>
            <w:right w:val="none" w:sz="0" w:space="0" w:color="auto"/>
          </w:divBdr>
        </w:div>
        <w:div w:id="1646279223">
          <w:marLeft w:val="0"/>
          <w:marRight w:val="0"/>
          <w:marTop w:val="0"/>
          <w:marBottom w:val="0"/>
          <w:divBdr>
            <w:top w:val="none" w:sz="0" w:space="0" w:color="auto"/>
            <w:left w:val="none" w:sz="0" w:space="0" w:color="auto"/>
            <w:bottom w:val="none" w:sz="0" w:space="0" w:color="auto"/>
            <w:right w:val="none" w:sz="0" w:space="0" w:color="auto"/>
          </w:divBdr>
        </w:div>
      </w:divsChild>
    </w:div>
    <w:div w:id="1646279213">
      <w:marLeft w:val="0"/>
      <w:marRight w:val="0"/>
      <w:marTop w:val="0"/>
      <w:marBottom w:val="0"/>
      <w:divBdr>
        <w:top w:val="none" w:sz="0" w:space="0" w:color="auto"/>
        <w:left w:val="none" w:sz="0" w:space="0" w:color="auto"/>
        <w:bottom w:val="none" w:sz="0" w:space="0" w:color="auto"/>
        <w:right w:val="none" w:sz="0" w:space="0" w:color="auto"/>
      </w:divBdr>
    </w:div>
    <w:div w:id="1646279215">
      <w:marLeft w:val="0"/>
      <w:marRight w:val="0"/>
      <w:marTop w:val="0"/>
      <w:marBottom w:val="0"/>
      <w:divBdr>
        <w:top w:val="none" w:sz="0" w:space="0" w:color="auto"/>
        <w:left w:val="none" w:sz="0" w:space="0" w:color="auto"/>
        <w:bottom w:val="none" w:sz="0" w:space="0" w:color="auto"/>
        <w:right w:val="none" w:sz="0" w:space="0" w:color="auto"/>
      </w:divBdr>
    </w:div>
    <w:div w:id="1646279216">
      <w:marLeft w:val="0"/>
      <w:marRight w:val="0"/>
      <w:marTop w:val="0"/>
      <w:marBottom w:val="0"/>
      <w:divBdr>
        <w:top w:val="none" w:sz="0" w:space="0" w:color="auto"/>
        <w:left w:val="none" w:sz="0" w:space="0" w:color="auto"/>
        <w:bottom w:val="none" w:sz="0" w:space="0" w:color="auto"/>
        <w:right w:val="none" w:sz="0" w:space="0" w:color="auto"/>
      </w:divBdr>
    </w:div>
    <w:div w:id="1646279217">
      <w:marLeft w:val="0"/>
      <w:marRight w:val="0"/>
      <w:marTop w:val="0"/>
      <w:marBottom w:val="0"/>
      <w:divBdr>
        <w:top w:val="none" w:sz="0" w:space="0" w:color="auto"/>
        <w:left w:val="none" w:sz="0" w:space="0" w:color="auto"/>
        <w:bottom w:val="none" w:sz="0" w:space="0" w:color="auto"/>
        <w:right w:val="none" w:sz="0" w:space="0" w:color="auto"/>
      </w:divBdr>
    </w:div>
    <w:div w:id="1646279218">
      <w:marLeft w:val="0"/>
      <w:marRight w:val="0"/>
      <w:marTop w:val="0"/>
      <w:marBottom w:val="0"/>
      <w:divBdr>
        <w:top w:val="none" w:sz="0" w:space="0" w:color="auto"/>
        <w:left w:val="none" w:sz="0" w:space="0" w:color="auto"/>
        <w:bottom w:val="none" w:sz="0" w:space="0" w:color="auto"/>
        <w:right w:val="none" w:sz="0" w:space="0" w:color="auto"/>
      </w:divBdr>
    </w:div>
    <w:div w:id="1646279219">
      <w:marLeft w:val="0"/>
      <w:marRight w:val="0"/>
      <w:marTop w:val="0"/>
      <w:marBottom w:val="0"/>
      <w:divBdr>
        <w:top w:val="none" w:sz="0" w:space="0" w:color="auto"/>
        <w:left w:val="none" w:sz="0" w:space="0" w:color="auto"/>
        <w:bottom w:val="none" w:sz="0" w:space="0" w:color="auto"/>
        <w:right w:val="none" w:sz="0" w:space="0" w:color="auto"/>
      </w:divBdr>
    </w:div>
    <w:div w:id="1646279221">
      <w:marLeft w:val="0"/>
      <w:marRight w:val="0"/>
      <w:marTop w:val="0"/>
      <w:marBottom w:val="0"/>
      <w:divBdr>
        <w:top w:val="none" w:sz="0" w:space="0" w:color="auto"/>
        <w:left w:val="none" w:sz="0" w:space="0" w:color="auto"/>
        <w:bottom w:val="none" w:sz="0" w:space="0" w:color="auto"/>
        <w:right w:val="none" w:sz="0" w:space="0" w:color="auto"/>
      </w:divBdr>
    </w:div>
    <w:div w:id="1646279224">
      <w:marLeft w:val="0"/>
      <w:marRight w:val="0"/>
      <w:marTop w:val="0"/>
      <w:marBottom w:val="0"/>
      <w:divBdr>
        <w:top w:val="none" w:sz="0" w:space="0" w:color="auto"/>
        <w:left w:val="none" w:sz="0" w:space="0" w:color="auto"/>
        <w:bottom w:val="none" w:sz="0" w:space="0" w:color="auto"/>
        <w:right w:val="none" w:sz="0" w:space="0" w:color="auto"/>
      </w:divBdr>
      <w:divsChild>
        <w:div w:id="1646279252">
          <w:marLeft w:val="0"/>
          <w:marRight w:val="0"/>
          <w:marTop w:val="0"/>
          <w:marBottom w:val="0"/>
          <w:divBdr>
            <w:top w:val="none" w:sz="0" w:space="0" w:color="auto"/>
            <w:left w:val="none" w:sz="0" w:space="0" w:color="auto"/>
            <w:bottom w:val="none" w:sz="0" w:space="0" w:color="auto"/>
            <w:right w:val="none" w:sz="0" w:space="0" w:color="auto"/>
          </w:divBdr>
        </w:div>
        <w:div w:id="1646279259">
          <w:marLeft w:val="0"/>
          <w:marRight w:val="0"/>
          <w:marTop w:val="0"/>
          <w:marBottom w:val="0"/>
          <w:divBdr>
            <w:top w:val="none" w:sz="0" w:space="0" w:color="auto"/>
            <w:left w:val="none" w:sz="0" w:space="0" w:color="auto"/>
            <w:bottom w:val="none" w:sz="0" w:space="0" w:color="auto"/>
            <w:right w:val="none" w:sz="0" w:space="0" w:color="auto"/>
          </w:divBdr>
        </w:div>
      </w:divsChild>
    </w:div>
    <w:div w:id="1646279225">
      <w:marLeft w:val="0"/>
      <w:marRight w:val="0"/>
      <w:marTop w:val="0"/>
      <w:marBottom w:val="0"/>
      <w:divBdr>
        <w:top w:val="none" w:sz="0" w:space="0" w:color="auto"/>
        <w:left w:val="none" w:sz="0" w:space="0" w:color="auto"/>
        <w:bottom w:val="none" w:sz="0" w:space="0" w:color="auto"/>
        <w:right w:val="none" w:sz="0" w:space="0" w:color="auto"/>
      </w:divBdr>
    </w:div>
    <w:div w:id="1646279226">
      <w:marLeft w:val="0"/>
      <w:marRight w:val="0"/>
      <w:marTop w:val="0"/>
      <w:marBottom w:val="0"/>
      <w:divBdr>
        <w:top w:val="none" w:sz="0" w:space="0" w:color="auto"/>
        <w:left w:val="none" w:sz="0" w:space="0" w:color="auto"/>
        <w:bottom w:val="none" w:sz="0" w:space="0" w:color="auto"/>
        <w:right w:val="none" w:sz="0" w:space="0" w:color="auto"/>
      </w:divBdr>
    </w:div>
    <w:div w:id="1646279228">
      <w:marLeft w:val="0"/>
      <w:marRight w:val="0"/>
      <w:marTop w:val="0"/>
      <w:marBottom w:val="0"/>
      <w:divBdr>
        <w:top w:val="none" w:sz="0" w:space="0" w:color="auto"/>
        <w:left w:val="none" w:sz="0" w:space="0" w:color="auto"/>
        <w:bottom w:val="none" w:sz="0" w:space="0" w:color="auto"/>
        <w:right w:val="none" w:sz="0" w:space="0" w:color="auto"/>
      </w:divBdr>
    </w:div>
    <w:div w:id="1646279229">
      <w:marLeft w:val="0"/>
      <w:marRight w:val="0"/>
      <w:marTop w:val="0"/>
      <w:marBottom w:val="0"/>
      <w:divBdr>
        <w:top w:val="none" w:sz="0" w:space="0" w:color="auto"/>
        <w:left w:val="none" w:sz="0" w:space="0" w:color="auto"/>
        <w:bottom w:val="none" w:sz="0" w:space="0" w:color="auto"/>
        <w:right w:val="none" w:sz="0" w:space="0" w:color="auto"/>
      </w:divBdr>
    </w:div>
    <w:div w:id="1646279231">
      <w:marLeft w:val="0"/>
      <w:marRight w:val="0"/>
      <w:marTop w:val="0"/>
      <w:marBottom w:val="0"/>
      <w:divBdr>
        <w:top w:val="none" w:sz="0" w:space="0" w:color="auto"/>
        <w:left w:val="none" w:sz="0" w:space="0" w:color="auto"/>
        <w:bottom w:val="none" w:sz="0" w:space="0" w:color="auto"/>
        <w:right w:val="none" w:sz="0" w:space="0" w:color="auto"/>
      </w:divBdr>
      <w:divsChild>
        <w:div w:id="1646279214">
          <w:marLeft w:val="0"/>
          <w:marRight w:val="0"/>
          <w:marTop w:val="0"/>
          <w:marBottom w:val="0"/>
          <w:divBdr>
            <w:top w:val="none" w:sz="0" w:space="0" w:color="auto"/>
            <w:left w:val="none" w:sz="0" w:space="0" w:color="auto"/>
            <w:bottom w:val="none" w:sz="0" w:space="0" w:color="auto"/>
            <w:right w:val="none" w:sz="0" w:space="0" w:color="auto"/>
          </w:divBdr>
        </w:div>
        <w:div w:id="1646279266">
          <w:marLeft w:val="0"/>
          <w:marRight w:val="0"/>
          <w:marTop w:val="0"/>
          <w:marBottom w:val="0"/>
          <w:divBdr>
            <w:top w:val="none" w:sz="0" w:space="0" w:color="auto"/>
            <w:left w:val="none" w:sz="0" w:space="0" w:color="auto"/>
            <w:bottom w:val="none" w:sz="0" w:space="0" w:color="auto"/>
            <w:right w:val="none" w:sz="0" w:space="0" w:color="auto"/>
          </w:divBdr>
        </w:div>
      </w:divsChild>
    </w:div>
    <w:div w:id="1646279233">
      <w:marLeft w:val="0"/>
      <w:marRight w:val="0"/>
      <w:marTop w:val="0"/>
      <w:marBottom w:val="0"/>
      <w:divBdr>
        <w:top w:val="none" w:sz="0" w:space="0" w:color="auto"/>
        <w:left w:val="none" w:sz="0" w:space="0" w:color="auto"/>
        <w:bottom w:val="none" w:sz="0" w:space="0" w:color="auto"/>
        <w:right w:val="none" w:sz="0" w:space="0" w:color="auto"/>
      </w:divBdr>
    </w:div>
    <w:div w:id="1646279236">
      <w:marLeft w:val="0"/>
      <w:marRight w:val="0"/>
      <w:marTop w:val="0"/>
      <w:marBottom w:val="0"/>
      <w:divBdr>
        <w:top w:val="none" w:sz="0" w:space="0" w:color="auto"/>
        <w:left w:val="none" w:sz="0" w:space="0" w:color="auto"/>
        <w:bottom w:val="none" w:sz="0" w:space="0" w:color="auto"/>
        <w:right w:val="none" w:sz="0" w:space="0" w:color="auto"/>
      </w:divBdr>
    </w:div>
    <w:div w:id="1646279238">
      <w:marLeft w:val="0"/>
      <w:marRight w:val="0"/>
      <w:marTop w:val="0"/>
      <w:marBottom w:val="0"/>
      <w:divBdr>
        <w:top w:val="none" w:sz="0" w:space="0" w:color="auto"/>
        <w:left w:val="none" w:sz="0" w:space="0" w:color="auto"/>
        <w:bottom w:val="none" w:sz="0" w:space="0" w:color="auto"/>
        <w:right w:val="none" w:sz="0" w:space="0" w:color="auto"/>
      </w:divBdr>
      <w:divsChild>
        <w:div w:id="1646279234">
          <w:marLeft w:val="0"/>
          <w:marRight w:val="0"/>
          <w:marTop w:val="0"/>
          <w:marBottom w:val="0"/>
          <w:divBdr>
            <w:top w:val="none" w:sz="0" w:space="0" w:color="auto"/>
            <w:left w:val="none" w:sz="0" w:space="0" w:color="auto"/>
            <w:bottom w:val="none" w:sz="0" w:space="0" w:color="auto"/>
            <w:right w:val="none" w:sz="0" w:space="0" w:color="auto"/>
          </w:divBdr>
        </w:div>
        <w:div w:id="1646279237">
          <w:marLeft w:val="0"/>
          <w:marRight w:val="0"/>
          <w:marTop w:val="0"/>
          <w:marBottom w:val="0"/>
          <w:divBdr>
            <w:top w:val="none" w:sz="0" w:space="0" w:color="auto"/>
            <w:left w:val="none" w:sz="0" w:space="0" w:color="auto"/>
            <w:bottom w:val="none" w:sz="0" w:space="0" w:color="auto"/>
            <w:right w:val="none" w:sz="0" w:space="0" w:color="auto"/>
          </w:divBdr>
        </w:div>
      </w:divsChild>
    </w:div>
    <w:div w:id="1646279239">
      <w:marLeft w:val="0"/>
      <w:marRight w:val="0"/>
      <w:marTop w:val="0"/>
      <w:marBottom w:val="0"/>
      <w:divBdr>
        <w:top w:val="none" w:sz="0" w:space="0" w:color="auto"/>
        <w:left w:val="none" w:sz="0" w:space="0" w:color="auto"/>
        <w:bottom w:val="none" w:sz="0" w:space="0" w:color="auto"/>
        <w:right w:val="none" w:sz="0" w:space="0" w:color="auto"/>
      </w:divBdr>
    </w:div>
    <w:div w:id="1646279240">
      <w:marLeft w:val="0"/>
      <w:marRight w:val="0"/>
      <w:marTop w:val="0"/>
      <w:marBottom w:val="0"/>
      <w:divBdr>
        <w:top w:val="none" w:sz="0" w:space="0" w:color="auto"/>
        <w:left w:val="none" w:sz="0" w:space="0" w:color="auto"/>
        <w:bottom w:val="none" w:sz="0" w:space="0" w:color="auto"/>
        <w:right w:val="none" w:sz="0" w:space="0" w:color="auto"/>
      </w:divBdr>
      <w:divsChild>
        <w:div w:id="1646279230">
          <w:marLeft w:val="0"/>
          <w:marRight w:val="0"/>
          <w:marTop w:val="0"/>
          <w:marBottom w:val="0"/>
          <w:divBdr>
            <w:top w:val="none" w:sz="0" w:space="0" w:color="auto"/>
            <w:left w:val="none" w:sz="0" w:space="0" w:color="auto"/>
            <w:bottom w:val="none" w:sz="0" w:space="0" w:color="auto"/>
            <w:right w:val="none" w:sz="0" w:space="0" w:color="auto"/>
          </w:divBdr>
        </w:div>
        <w:div w:id="1646279258">
          <w:marLeft w:val="0"/>
          <w:marRight w:val="0"/>
          <w:marTop w:val="0"/>
          <w:marBottom w:val="0"/>
          <w:divBdr>
            <w:top w:val="none" w:sz="0" w:space="0" w:color="auto"/>
            <w:left w:val="none" w:sz="0" w:space="0" w:color="auto"/>
            <w:bottom w:val="none" w:sz="0" w:space="0" w:color="auto"/>
            <w:right w:val="none" w:sz="0" w:space="0" w:color="auto"/>
          </w:divBdr>
        </w:div>
      </w:divsChild>
    </w:div>
    <w:div w:id="1646279241">
      <w:marLeft w:val="0"/>
      <w:marRight w:val="0"/>
      <w:marTop w:val="0"/>
      <w:marBottom w:val="0"/>
      <w:divBdr>
        <w:top w:val="none" w:sz="0" w:space="0" w:color="auto"/>
        <w:left w:val="none" w:sz="0" w:space="0" w:color="auto"/>
        <w:bottom w:val="none" w:sz="0" w:space="0" w:color="auto"/>
        <w:right w:val="none" w:sz="0" w:space="0" w:color="auto"/>
      </w:divBdr>
    </w:div>
    <w:div w:id="1646279243">
      <w:marLeft w:val="0"/>
      <w:marRight w:val="0"/>
      <w:marTop w:val="0"/>
      <w:marBottom w:val="0"/>
      <w:divBdr>
        <w:top w:val="none" w:sz="0" w:space="0" w:color="auto"/>
        <w:left w:val="none" w:sz="0" w:space="0" w:color="auto"/>
        <w:bottom w:val="none" w:sz="0" w:space="0" w:color="auto"/>
        <w:right w:val="none" w:sz="0" w:space="0" w:color="auto"/>
      </w:divBdr>
    </w:div>
    <w:div w:id="1646279244">
      <w:marLeft w:val="0"/>
      <w:marRight w:val="0"/>
      <w:marTop w:val="0"/>
      <w:marBottom w:val="0"/>
      <w:divBdr>
        <w:top w:val="none" w:sz="0" w:space="0" w:color="auto"/>
        <w:left w:val="none" w:sz="0" w:space="0" w:color="auto"/>
        <w:bottom w:val="none" w:sz="0" w:space="0" w:color="auto"/>
        <w:right w:val="none" w:sz="0" w:space="0" w:color="auto"/>
      </w:divBdr>
    </w:div>
    <w:div w:id="1646279245">
      <w:marLeft w:val="0"/>
      <w:marRight w:val="0"/>
      <w:marTop w:val="0"/>
      <w:marBottom w:val="0"/>
      <w:divBdr>
        <w:top w:val="none" w:sz="0" w:space="0" w:color="auto"/>
        <w:left w:val="none" w:sz="0" w:space="0" w:color="auto"/>
        <w:bottom w:val="none" w:sz="0" w:space="0" w:color="auto"/>
        <w:right w:val="none" w:sz="0" w:space="0" w:color="auto"/>
      </w:divBdr>
    </w:div>
    <w:div w:id="1646279246">
      <w:marLeft w:val="0"/>
      <w:marRight w:val="0"/>
      <w:marTop w:val="0"/>
      <w:marBottom w:val="0"/>
      <w:divBdr>
        <w:top w:val="none" w:sz="0" w:space="0" w:color="auto"/>
        <w:left w:val="none" w:sz="0" w:space="0" w:color="auto"/>
        <w:bottom w:val="none" w:sz="0" w:space="0" w:color="auto"/>
        <w:right w:val="none" w:sz="0" w:space="0" w:color="auto"/>
      </w:divBdr>
    </w:div>
    <w:div w:id="1646279248">
      <w:marLeft w:val="0"/>
      <w:marRight w:val="0"/>
      <w:marTop w:val="0"/>
      <w:marBottom w:val="0"/>
      <w:divBdr>
        <w:top w:val="none" w:sz="0" w:space="0" w:color="auto"/>
        <w:left w:val="none" w:sz="0" w:space="0" w:color="auto"/>
        <w:bottom w:val="none" w:sz="0" w:space="0" w:color="auto"/>
        <w:right w:val="none" w:sz="0" w:space="0" w:color="auto"/>
      </w:divBdr>
    </w:div>
    <w:div w:id="1646279249">
      <w:marLeft w:val="0"/>
      <w:marRight w:val="0"/>
      <w:marTop w:val="0"/>
      <w:marBottom w:val="0"/>
      <w:divBdr>
        <w:top w:val="none" w:sz="0" w:space="0" w:color="auto"/>
        <w:left w:val="none" w:sz="0" w:space="0" w:color="auto"/>
        <w:bottom w:val="none" w:sz="0" w:space="0" w:color="auto"/>
        <w:right w:val="none" w:sz="0" w:space="0" w:color="auto"/>
      </w:divBdr>
      <w:divsChild>
        <w:div w:id="1646279242">
          <w:marLeft w:val="0"/>
          <w:marRight w:val="0"/>
          <w:marTop w:val="0"/>
          <w:marBottom w:val="0"/>
          <w:divBdr>
            <w:top w:val="none" w:sz="0" w:space="0" w:color="auto"/>
            <w:left w:val="none" w:sz="0" w:space="0" w:color="auto"/>
            <w:bottom w:val="none" w:sz="0" w:space="0" w:color="auto"/>
            <w:right w:val="none" w:sz="0" w:space="0" w:color="auto"/>
          </w:divBdr>
        </w:div>
        <w:div w:id="1646279269">
          <w:marLeft w:val="0"/>
          <w:marRight w:val="0"/>
          <w:marTop w:val="0"/>
          <w:marBottom w:val="0"/>
          <w:divBdr>
            <w:top w:val="none" w:sz="0" w:space="0" w:color="auto"/>
            <w:left w:val="none" w:sz="0" w:space="0" w:color="auto"/>
            <w:bottom w:val="none" w:sz="0" w:space="0" w:color="auto"/>
            <w:right w:val="none" w:sz="0" w:space="0" w:color="auto"/>
          </w:divBdr>
        </w:div>
      </w:divsChild>
    </w:div>
    <w:div w:id="1646279250">
      <w:marLeft w:val="0"/>
      <w:marRight w:val="0"/>
      <w:marTop w:val="0"/>
      <w:marBottom w:val="0"/>
      <w:divBdr>
        <w:top w:val="none" w:sz="0" w:space="0" w:color="auto"/>
        <w:left w:val="none" w:sz="0" w:space="0" w:color="auto"/>
        <w:bottom w:val="none" w:sz="0" w:space="0" w:color="auto"/>
        <w:right w:val="none" w:sz="0" w:space="0" w:color="auto"/>
      </w:divBdr>
    </w:div>
    <w:div w:id="1646279251">
      <w:marLeft w:val="0"/>
      <w:marRight w:val="0"/>
      <w:marTop w:val="0"/>
      <w:marBottom w:val="0"/>
      <w:divBdr>
        <w:top w:val="none" w:sz="0" w:space="0" w:color="auto"/>
        <w:left w:val="none" w:sz="0" w:space="0" w:color="auto"/>
        <w:bottom w:val="none" w:sz="0" w:space="0" w:color="auto"/>
        <w:right w:val="none" w:sz="0" w:space="0" w:color="auto"/>
      </w:divBdr>
    </w:div>
    <w:div w:id="1646279253">
      <w:marLeft w:val="0"/>
      <w:marRight w:val="0"/>
      <w:marTop w:val="0"/>
      <w:marBottom w:val="0"/>
      <w:divBdr>
        <w:top w:val="none" w:sz="0" w:space="0" w:color="auto"/>
        <w:left w:val="none" w:sz="0" w:space="0" w:color="auto"/>
        <w:bottom w:val="none" w:sz="0" w:space="0" w:color="auto"/>
        <w:right w:val="none" w:sz="0" w:space="0" w:color="auto"/>
      </w:divBdr>
      <w:divsChild>
        <w:div w:id="1646279247">
          <w:marLeft w:val="0"/>
          <w:marRight w:val="0"/>
          <w:marTop w:val="0"/>
          <w:marBottom w:val="0"/>
          <w:divBdr>
            <w:top w:val="none" w:sz="0" w:space="0" w:color="auto"/>
            <w:left w:val="none" w:sz="0" w:space="0" w:color="auto"/>
            <w:bottom w:val="none" w:sz="0" w:space="0" w:color="auto"/>
            <w:right w:val="none" w:sz="0" w:space="0" w:color="auto"/>
          </w:divBdr>
        </w:div>
        <w:div w:id="1646279271">
          <w:marLeft w:val="0"/>
          <w:marRight w:val="0"/>
          <w:marTop w:val="0"/>
          <w:marBottom w:val="0"/>
          <w:divBdr>
            <w:top w:val="none" w:sz="0" w:space="0" w:color="auto"/>
            <w:left w:val="none" w:sz="0" w:space="0" w:color="auto"/>
            <w:bottom w:val="none" w:sz="0" w:space="0" w:color="auto"/>
            <w:right w:val="none" w:sz="0" w:space="0" w:color="auto"/>
          </w:divBdr>
        </w:div>
      </w:divsChild>
    </w:div>
    <w:div w:id="1646279254">
      <w:marLeft w:val="0"/>
      <w:marRight w:val="0"/>
      <w:marTop w:val="0"/>
      <w:marBottom w:val="0"/>
      <w:divBdr>
        <w:top w:val="none" w:sz="0" w:space="0" w:color="auto"/>
        <w:left w:val="none" w:sz="0" w:space="0" w:color="auto"/>
        <w:bottom w:val="none" w:sz="0" w:space="0" w:color="auto"/>
        <w:right w:val="none" w:sz="0" w:space="0" w:color="auto"/>
      </w:divBdr>
    </w:div>
    <w:div w:id="1646279257">
      <w:marLeft w:val="0"/>
      <w:marRight w:val="0"/>
      <w:marTop w:val="0"/>
      <w:marBottom w:val="0"/>
      <w:divBdr>
        <w:top w:val="none" w:sz="0" w:space="0" w:color="auto"/>
        <w:left w:val="none" w:sz="0" w:space="0" w:color="auto"/>
        <w:bottom w:val="none" w:sz="0" w:space="0" w:color="auto"/>
        <w:right w:val="none" w:sz="0" w:space="0" w:color="auto"/>
      </w:divBdr>
    </w:div>
    <w:div w:id="1646279260">
      <w:marLeft w:val="0"/>
      <w:marRight w:val="0"/>
      <w:marTop w:val="0"/>
      <w:marBottom w:val="0"/>
      <w:divBdr>
        <w:top w:val="none" w:sz="0" w:space="0" w:color="auto"/>
        <w:left w:val="none" w:sz="0" w:space="0" w:color="auto"/>
        <w:bottom w:val="none" w:sz="0" w:space="0" w:color="auto"/>
        <w:right w:val="none" w:sz="0" w:space="0" w:color="auto"/>
      </w:divBdr>
      <w:divsChild>
        <w:div w:id="1646279220">
          <w:marLeft w:val="0"/>
          <w:marRight w:val="0"/>
          <w:marTop w:val="0"/>
          <w:marBottom w:val="0"/>
          <w:divBdr>
            <w:top w:val="none" w:sz="0" w:space="0" w:color="auto"/>
            <w:left w:val="none" w:sz="0" w:space="0" w:color="auto"/>
            <w:bottom w:val="none" w:sz="0" w:space="0" w:color="auto"/>
            <w:right w:val="none" w:sz="0" w:space="0" w:color="auto"/>
          </w:divBdr>
        </w:div>
        <w:div w:id="1646279255">
          <w:marLeft w:val="0"/>
          <w:marRight w:val="0"/>
          <w:marTop w:val="0"/>
          <w:marBottom w:val="0"/>
          <w:divBdr>
            <w:top w:val="none" w:sz="0" w:space="0" w:color="auto"/>
            <w:left w:val="none" w:sz="0" w:space="0" w:color="auto"/>
            <w:bottom w:val="none" w:sz="0" w:space="0" w:color="auto"/>
            <w:right w:val="none" w:sz="0" w:space="0" w:color="auto"/>
          </w:divBdr>
        </w:div>
      </w:divsChild>
    </w:div>
    <w:div w:id="1646279261">
      <w:marLeft w:val="0"/>
      <w:marRight w:val="0"/>
      <w:marTop w:val="0"/>
      <w:marBottom w:val="0"/>
      <w:divBdr>
        <w:top w:val="none" w:sz="0" w:space="0" w:color="auto"/>
        <w:left w:val="none" w:sz="0" w:space="0" w:color="auto"/>
        <w:bottom w:val="none" w:sz="0" w:space="0" w:color="auto"/>
        <w:right w:val="none" w:sz="0" w:space="0" w:color="auto"/>
      </w:divBdr>
      <w:divsChild>
        <w:div w:id="1646279227">
          <w:marLeft w:val="0"/>
          <w:marRight w:val="0"/>
          <w:marTop w:val="0"/>
          <w:marBottom w:val="0"/>
          <w:divBdr>
            <w:top w:val="none" w:sz="0" w:space="0" w:color="auto"/>
            <w:left w:val="none" w:sz="0" w:space="0" w:color="auto"/>
            <w:bottom w:val="none" w:sz="0" w:space="0" w:color="auto"/>
            <w:right w:val="none" w:sz="0" w:space="0" w:color="auto"/>
          </w:divBdr>
        </w:div>
        <w:div w:id="1646279232">
          <w:marLeft w:val="0"/>
          <w:marRight w:val="0"/>
          <w:marTop w:val="0"/>
          <w:marBottom w:val="0"/>
          <w:divBdr>
            <w:top w:val="none" w:sz="0" w:space="0" w:color="auto"/>
            <w:left w:val="none" w:sz="0" w:space="0" w:color="auto"/>
            <w:bottom w:val="none" w:sz="0" w:space="0" w:color="auto"/>
            <w:right w:val="none" w:sz="0" w:space="0" w:color="auto"/>
          </w:divBdr>
        </w:div>
      </w:divsChild>
    </w:div>
    <w:div w:id="1646279262">
      <w:marLeft w:val="0"/>
      <w:marRight w:val="0"/>
      <w:marTop w:val="0"/>
      <w:marBottom w:val="0"/>
      <w:divBdr>
        <w:top w:val="none" w:sz="0" w:space="0" w:color="auto"/>
        <w:left w:val="none" w:sz="0" w:space="0" w:color="auto"/>
        <w:bottom w:val="none" w:sz="0" w:space="0" w:color="auto"/>
        <w:right w:val="none" w:sz="0" w:space="0" w:color="auto"/>
      </w:divBdr>
    </w:div>
    <w:div w:id="1646279263">
      <w:marLeft w:val="0"/>
      <w:marRight w:val="0"/>
      <w:marTop w:val="0"/>
      <w:marBottom w:val="0"/>
      <w:divBdr>
        <w:top w:val="none" w:sz="0" w:space="0" w:color="auto"/>
        <w:left w:val="none" w:sz="0" w:space="0" w:color="auto"/>
        <w:bottom w:val="none" w:sz="0" w:space="0" w:color="auto"/>
        <w:right w:val="none" w:sz="0" w:space="0" w:color="auto"/>
      </w:divBdr>
    </w:div>
    <w:div w:id="1646279265">
      <w:marLeft w:val="0"/>
      <w:marRight w:val="0"/>
      <w:marTop w:val="0"/>
      <w:marBottom w:val="0"/>
      <w:divBdr>
        <w:top w:val="none" w:sz="0" w:space="0" w:color="auto"/>
        <w:left w:val="none" w:sz="0" w:space="0" w:color="auto"/>
        <w:bottom w:val="none" w:sz="0" w:space="0" w:color="auto"/>
        <w:right w:val="none" w:sz="0" w:space="0" w:color="auto"/>
      </w:divBdr>
    </w:div>
    <w:div w:id="1646279267">
      <w:marLeft w:val="0"/>
      <w:marRight w:val="0"/>
      <w:marTop w:val="0"/>
      <w:marBottom w:val="0"/>
      <w:divBdr>
        <w:top w:val="none" w:sz="0" w:space="0" w:color="auto"/>
        <w:left w:val="none" w:sz="0" w:space="0" w:color="auto"/>
        <w:bottom w:val="none" w:sz="0" w:space="0" w:color="auto"/>
        <w:right w:val="none" w:sz="0" w:space="0" w:color="auto"/>
      </w:divBdr>
    </w:div>
    <w:div w:id="1646279268">
      <w:marLeft w:val="0"/>
      <w:marRight w:val="0"/>
      <w:marTop w:val="0"/>
      <w:marBottom w:val="0"/>
      <w:divBdr>
        <w:top w:val="none" w:sz="0" w:space="0" w:color="auto"/>
        <w:left w:val="none" w:sz="0" w:space="0" w:color="auto"/>
        <w:bottom w:val="none" w:sz="0" w:space="0" w:color="auto"/>
        <w:right w:val="none" w:sz="0" w:space="0" w:color="auto"/>
      </w:divBdr>
      <w:divsChild>
        <w:div w:id="1646279256">
          <w:marLeft w:val="0"/>
          <w:marRight w:val="0"/>
          <w:marTop w:val="0"/>
          <w:marBottom w:val="0"/>
          <w:divBdr>
            <w:top w:val="none" w:sz="0" w:space="0" w:color="auto"/>
            <w:left w:val="none" w:sz="0" w:space="0" w:color="auto"/>
            <w:bottom w:val="none" w:sz="0" w:space="0" w:color="auto"/>
            <w:right w:val="none" w:sz="0" w:space="0" w:color="auto"/>
          </w:divBdr>
        </w:div>
        <w:div w:id="16462792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731</TotalTime>
  <Pages>8</Pages>
  <Words>3364</Words>
  <Characters>19179</Characters>
  <Application>Microsoft Office Outlook</Application>
  <DocSecurity>0</DocSecurity>
  <Lines>0</Lines>
  <Paragraphs>0</Paragraphs>
  <ScaleCrop>false</ScaleCrop>
  <Company>MultiDVD Team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home</dc:creator>
  <cp:keywords/>
  <dc:description/>
  <cp:lastModifiedBy>*</cp:lastModifiedBy>
  <cp:revision>50</cp:revision>
  <cp:lastPrinted>2019-11-14T13:02:00Z</cp:lastPrinted>
  <dcterms:created xsi:type="dcterms:W3CDTF">2019-01-24T16:41:00Z</dcterms:created>
  <dcterms:modified xsi:type="dcterms:W3CDTF">2019-11-14T14:08:00Z</dcterms:modified>
</cp:coreProperties>
</file>