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E31B8BB" w14:textId="137DD825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1D06AD" w:rsidRPr="005673B9">
        <w:rPr>
          <w:rFonts w:cs="Times New Roman"/>
          <w:color w:val="000000"/>
          <w:szCs w:val="24"/>
        </w:rPr>
        <w:t>нежилое здание, расположенное по адресу</w:t>
      </w:r>
      <w:r w:rsidR="001D06AD">
        <w:rPr>
          <w:rFonts w:cs="Times New Roman"/>
          <w:color w:val="000000"/>
          <w:szCs w:val="24"/>
        </w:rPr>
        <w:t>:</w:t>
      </w:r>
      <w:r w:rsidR="001D06AD" w:rsidRPr="005673B9">
        <w:rPr>
          <w:rFonts w:cs="Times New Roman"/>
          <w:color w:val="000000"/>
          <w:szCs w:val="24"/>
        </w:rPr>
        <w:t xml:space="preserve"> г. Калининград,</w:t>
      </w:r>
      <w:r w:rsidR="001D06AD">
        <w:rPr>
          <w:rFonts w:cs="Times New Roman"/>
          <w:color w:val="000000"/>
          <w:szCs w:val="24"/>
        </w:rPr>
        <w:br/>
      </w:r>
      <w:r w:rsidR="001D06AD" w:rsidRPr="005673B9">
        <w:rPr>
          <w:rFonts w:cs="Times New Roman"/>
          <w:color w:val="000000"/>
          <w:szCs w:val="24"/>
        </w:rPr>
        <w:t>ул. Лукашова, д. 6</w:t>
      </w:r>
      <w:r w:rsidR="001D06AD">
        <w:rPr>
          <w:rFonts w:cs="Times New Roman"/>
          <w:color w:val="000000"/>
          <w:szCs w:val="24"/>
        </w:rPr>
        <w:t>.</w:t>
      </w:r>
    </w:p>
    <w:p w14:paraId="4D966FD7" w14:textId="77777777" w:rsidR="001D06AD" w:rsidRDefault="001D06A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2D2B7D58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477D88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362D372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C540AE">
              <w:rPr>
                <w:bCs/>
              </w:rPr>
              <w:t>32</w:t>
            </w:r>
            <w:r w:rsidRPr="009D581C">
              <w:rPr>
                <w:bCs/>
              </w:rPr>
              <w:t>-</w:t>
            </w:r>
            <w:r w:rsidR="00C540AE">
              <w:rPr>
                <w:bCs/>
              </w:rPr>
              <w:t>64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68912C9A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D06AD">
              <w:rPr>
                <w:rFonts w:cs="Times New Roman"/>
                <w:szCs w:val="24"/>
              </w:rPr>
              <w:t>24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1D06AD">
              <w:rPr>
                <w:rFonts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D06AD">
              <w:rPr>
                <w:rFonts w:cs="Times New Roman"/>
                <w:szCs w:val="24"/>
              </w:rPr>
              <w:t>11317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1D06AD" w:rsidRPr="009D581C">
              <w:rPr>
                <w:rFonts w:cs="Times New Roman"/>
                <w:szCs w:val="24"/>
              </w:rPr>
              <w:t xml:space="preserve">г. Калининград, </w:t>
            </w:r>
            <w:r w:rsidR="001D06AD" w:rsidRPr="005673B9">
              <w:rPr>
                <w:rFonts w:cs="Times New Roman"/>
                <w:szCs w:val="24"/>
              </w:rPr>
              <w:t>ул. Лукашова, д. 6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2F03EF2" w:rsidR="006D3026" w:rsidRPr="009D581C" w:rsidRDefault="00E16B5E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485854A0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E16B5E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E16B5E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2BE8AEEB" w:rsidR="00BC74C2" w:rsidRDefault="001D06A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5673B9">
              <w:rPr>
                <w:rFonts w:eastAsiaTheme="minorHAnsi"/>
              </w:rPr>
              <w:t xml:space="preserve">нежилое здание, расположенное по адресу г. Калининград, </w:t>
            </w:r>
            <w:r>
              <w:rPr>
                <w:rFonts w:eastAsiaTheme="minorHAnsi"/>
              </w:rPr>
              <w:br/>
            </w:r>
            <w:r w:rsidRPr="005673B9">
              <w:rPr>
                <w:rFonts w:eastAsiaTheme="minorHAnsi"/>
              </w:rPr>
              <w:t>ул. Лукашова, д. 6</w:t>
            </w:r>
            <w:r w:rsidR="00BF1C62" w:rsidRPr="00BF1C62">
              <w:rPr>
                <w:rFonts w:eastAsiaTheme="minorHAnsi"/>
              </w:rPr>
              <w:t>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4A602D92" w:rsidR="00AB205B" w:rsidRPr="009D581C" w:rsidRDefault="001D06A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здание, расположенное по адресу г. Калининград, </w:t>
            </w:r>
            <w:r>
              <w:br/>
              <w:t>ул. Лукашова, д. 6 с кадастровым номером 39:15:120315:20, общей площадью 285,7 кв.м и земельный участок, на котором оно расположено, с кадастровым номером 39:15:120315:9, площадью 1 337 кв.м, с видом разрешенного использования под военный городок № 1</w:t>
            </w:r>
            <w:r w:rsidR="00BF1C62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DC524E6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1D06AD">
              <w:rPr>
                <w:rFonts w:cs="Times New Roman"/>
                <w:bCs/>
                <w:iCs/>
                <w:szCs w:val="24"/>
              </w:rPr>
              <w:t>26 144 000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1D06AD">
              <w:rPr>
                <w:rFonts w:cs="Times New Roman"/>
                <w:szCs w:val="24"/>
              </w:rPr>
              <w:t>5892-24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1D06AD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</w:t>
            </w:r>
            <w:r w:rsidR="001D06AD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FC34A18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794CA5">
              <w:rPr>
                <w:rFonts w:cs="Times New Roman"/>
                <w:szCs w:val="24"/>
              </w:rPr>
              <w:t>1 307 200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794CA5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</w:t>
            </w:r>
            <w:r w:rsidRPr="009D581C">
              <w:rPr>
                <w:iCs/>
              </w:rPr>
              <w:lastRenderedPageBreak/>
              <w:t>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07A84BF7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794CA5">
              <w:rPr>
                <w:rFonts w:cs="Times New Roman"/>
                <w:color w:val="000000" w:themeColor="text1"/>
                <w:szCs w:val="24"/>
              </w:rPr>
              <w:t>2 614 400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4E365E5" w:rsidR="006D7BE5" w:rsidRPr="009D581C" w:rsidRDefault="00BB7F7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</w:t>
            </w:r>
            <w:r w:rsidR="0019685B"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D937E8" w:rsidR="006D7BE5" w:rsidRPr="009D581C" w:rsidRDefault="00BB7F7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115CBA03" w:rsidR="006D7BE5" w:rsidRPr="009D581C" w:rsidRDefault="00BB7F7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7344ABC" w:rsidR="006D7BE5" w:rsidRPr="009D581C" w:rsidRDefault="00BB7F7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30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C0E3561" w:rsidR="007B6BEF" w:rsidRPr="009D581C" w:rsidRDefault="00BB7F7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30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1C41347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</w:t>
            </w:r>
            <w:r w:rsidR="00B21072">
              <w:rPr>
                <w:rFonts w:cs="Times New Roman"/>
                <w:bCs/>
                <w:szCs w:val="24"/>
              </w:rPr>
              <w:t>32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B21072">
              <w:rPr>
                <w:rFonts w:cs="Times New Roman"/>
                <w:bCs/>
                <w:szCs w:val="24"/>
              </w:rPr>
              <w:t>64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9D581C">
              <w:rPr>
                <w:rFonts w:cs="Times New Roman"/>
                <w:szCs w:val="24"/>
              </w:rPr>
              <w:lastRenderedPageBreak/>
              <w:t>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</w:t>
            </w:r>
            <w:r w:rsidRPr="009D581C">
              <w:rPr>
                <w:rFonts w:cs="Times New Roman"/>
                <w:szCs w:val="24"/>
              </w:rPr>
              <w:lastRenderedPageBreak/>
              <w:t>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34D10C78" w14:textId="4CE71B80" w:rsidR="00A33AD6" w:rsidRDefault="00A33AD6" w:rsidP="00A33AD6">
            <w:pPr>
              <w:pStyle w:val="Default"/>
              <w:jc w:val="both"/>
            </w:pPr>
            <w:r>
              <w:rPr>
                <w:bCs/>
              </w:rPr>
              <w:t xml:space="preserve">Аукцион в электронной форме № </w:t>
            </w:r>
            <w:r w:rsidRPr="00086B0C">
              <w:rPr>
                <w:bCs/>
              </w:rPr>
              <w:t>210000078900000001</w:t>
            </w:r>
            <w:r>
              <w:rPr>
                <w:bCs/>
              </w:rPr>
              <w:t xml:space="preserve">91 </w:t>
            </w:r>
            <w:r w:rsidRPr="00152E40">
              <w:rPr>
                <w:b/>
              </w:rPr>
              <w:t>не состоялся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30E1F86" w14:textId="6C574E09" w:rsidR="006743D1" w:rsidRPr="009D581C" w:rsidRDefault="00794CA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П</w:t>
            </w:r>
            <w:r w:rsidRPr="00FA7FE7">
              <w:rPr>
                <w:szCs w:val="24"/>
              </w:rPr>
              <w:t xml:space="preserve">родажа </w:t>
            </w:r>
            <w:r>
              <w:rPr>
                <w:szCs w:val="24"/>
              </w:rPr>
              <w:t xml:space="preserve">имущества </w:t>
            </w:r>
            <w:r w:rsidRPr="00A61F1E">
              <w:rPr>
                <w:szCs w:val="24"/>
              </w:rPr>
              <w:t>посредством публичного предложения</w:t>
            </w:r>
            <w:r>
              <w:rPr>
                <w:szCs w:val="24"/>
              </w:rP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>
              <w:rPr>
                <w:b/>
              </w:rPr>
              <w:t xml:space="preserve">№ </w:t>
            </w:r>
            <w:r w:rsidR="00477D88" w:rsidRPr="00496E61">
              <w:rPr>
                <w:b/>
              </w:rPr>
              <w:t>210000078900000002</w:t>
            </w:r>
            <w:r>
              <w:rPr>
                <w:b/>
              </w:rPr>
              <w:t>14</w:t>
            </w:r>
            <w:r w:rsidR="00477D88" w:rsidRPr="00496E61">
              <w:t xml:space="preserve"> </w:t>
            </w:r>
            <w:r w:rsidR="00477D88" w:rsidRPr="00A33AD6">
              <w:rPr>
                <w:b/>
                <w:bCs/>
              </w:rPr>
              <w:t>не состоял</w:t>
            </w:r>
            <w:r w:rsidRPr="00A33AD6">
              <w:rPr>
                <w:b/>
                <w:bCs/>
              </w:rPr>
              <w:t>ась</w:t>
            </w:r>
            <w:r w:rsidR="00477D88" w:rsidRPr="00496E61">
              <w:t xml:space="preserve"> </w:t>
            </w:r>
            <w:r w:rsidR="005806CC">
              <w:br/>
            </w:r>
            <w:r w:rsidR="00477D88" w:rsidRPr="00496E61">
              <w:lastRenderedPageBreak/>
              <w:t xml:space="preserve">(в связи с тем, что не было подано ни одной заявки </w:t>
            </w:r>
            <w:r>
              <w:rPr>
                <w:szCs w:val="24"/>
              </w:rPr>
              <w:t xml:space="preserve">на участие в </w:t>
            </w:r>
            <w:r w:rsidRPr="00FA7FE7">
              <w:rPr>
                <w:szCs w:val="24"/>
              </w:rPr>
              <w:t>продаж</w:t>
            </w:r>
            <w:r>
              <w:rPr>
                <w:szCs w:val="24"/>
              </w:rPr>
              <w:t>е</w:t>
            </w:r>
            <w:r w:rsidRPr="00FA7FE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имущества </w:t>
            </w:r>
            <w:r w:rsidRPr="00A61F1E">
              <w:rPr>
                <w:szCs w:val="24"/>
              </w:rPr>
              <w:t>посредством публичного предложения</w:t>
            </w:r>
            <w:r>
              <w:rPr>
                <w:szCs w:val="24"/>
              </w:rPr>
              <w:t xml:space="preserve"> в электронной форме на основании пп. «а» п. 102 постановления Правительства РФ от 27.08.2012 № 860 </w:t>
            </w:r>
            <w:r>
              <w:rPr>
                <w:szCs w:val="24"/>
              </w:rPr>
              <w:br/>
              <w:t>«Об организации и проведении продажи государственного или муниципального имущества в электронной форме»</w:t>
            </w:r>
            <w:r w:rsidR="00477D88" w:rsidRPr="00496E61">
              <w:t>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9685B"/>
    <w:rsid w:val="001A050A"/>
    <w:rsid w:val="001A4750"/>
    <w:rsid w:val="001B57CD"/>
    <w:rsid w:val="001C1274"/>
    <w:rsid w:val="001C2A5B"/>
    <w:rsid w:val="001D06AD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65930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190A"/>
    <w:rsid w:val="002D30AF"/>
    <w:rsid w:val="002D4C9A"/>
    <w:rsid w:val="002E16F3"/>
    <w:rsid w:val="002E4056"/>
    <w:rsid w:val="002E7035"/>
    <w:rsid w:val="002E78B4"/>
    <w:rsid w:val="002F3202"/>
    <w:rsid w:val="002F4519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0830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0158"/>
    <w:rsid w:val="00472A21"/>
    <w:rsid w:val="0047479F"/>
    <w:rsid w:val="00477D88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0A5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6CC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082E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6F3AFA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0D76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94CA5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E57B8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3AC5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3AD6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21072"/>
    <w:rsid w:val="00B25DAC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B7F7F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40AE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3171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6B5E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24C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901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046D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5920</TotalTime>
  <Pages>24</Pages>
  <Words>9541</Words>
  <Characters>54384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708</cp:revision>
  <cp:lastPrinted>2024-12-26T08:10:00Z</cp:lastPrinted>
  <dcterms:created xsi:type="dcterms:W3CDTF">2021-11-19T14:55:00Z</dcterms:created>
  <dcterms:modified xsi:type="dcterms:W3CDTF">2024-12-27T07:30:00Z</dcterms:modified>
</cp:coreProperties>
</file>