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 236040,                  г. Калининград, площадь Победы, 1.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– пятница с 08:00 до 20:00;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 с 08:00 до 17:00;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воскресенье, праздничные дни – выходные дни.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Управления и отдела социального найма и расселения управления учета и найма жилья комитета муниципального имущества и земельных ресурсов администрации городского округа «Город Калининград» (далее - Отдел):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236005, г. Калининград, ул. П. Морозова, 6-8.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Управления и Отдела: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09:00 до 18:00, перерыв с 13:00 до 14:00;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предпраздничные дни - с 09:00 до 17:00, перерыв с 13:00 до 14:00;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воскресенье, праздничные дни - выходные дни.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вторник и четверг с 10:00 до 13:00.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>
        <w:rPr>
          <w:rFonts w:ascii="Times New Roman" w:hAnsi="Times New Roman" w:cs="Times New Roman"/>
          <w:sz w:val="28"/>
          <w:szCs w:val="28"/>
        </w:rPr>
        <w:t>Справочные телефоны, графики работы и местонахождение структурных подразделений администрации городского округа «Город Калининград», предоставляющих муниципальную услугу: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для справок о поступлении запросов: 31-10-31;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телефоны для справок специалистов Отдела: 92-39-58; 92-39-28.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телефоны, графики работы и местонахождение структурных подразделений администрации городского округа «Город Калининград», участвующих в предоставлении муниципальной услуги: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отдел опеки и попечительства над несовершеннолетними комитета по образованию администрации городского округа «Город Калининград»: 236000, г. Калининград, ул. Офицерская, 31-33,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приемная: 92-36-51;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специалисты: 92-36-73, 92-36-74.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09:00 до 18:00, перерыв с 13:00 до 14:00;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воскресенье, праздничные дни - выходные дни;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отдел опеки и попечительства над совершеннолетними управления социальной поддержки населения комитета по социальной политике администрации городского округа «Город Калининград»: 236010,                          г. Калининград, проспект Победы,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21, 24.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Справочные телефоны: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начальник: 92-37-56;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специалисты: 92-37-54, 92-37-53, 92-37-57.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09:00 до 18:00, перерыв с 13:00 до 14:00;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воскресенье, праздничные дни - выходные дни;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ГБУЗ «Противотуберкулезный диспансер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: 236022, г. Калининград, ул. Каштановая аллея, 156.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регистратура: 21-88-92.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регистратуры: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14:00 до 15:00;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ГБУЗ «Центр специализированных видов медицинской помощи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: 236006, г. Калининград, ул. Барнаульская, 6.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регистратура: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31-31-85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регистратуры: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08:00 до 20:00;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 с 09:00 до 14:00;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воскресенье, праздничные дни - выходные дни;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ГБУЗ «Психиатрическая больница Калининградской области №1»</w:t>
      </w:r>
      <w:r>
        <w:rPr>
          <w:rFonts w:ascii="Times New Roman" w:hAnsi="Times New Roman" w:cs="Times New Roman"/>
          <w:sz w:val="28"/>
          <w:szCs w:val="28"/>
        </w:rPr>
        <w:t>: 236008, г. Калининград, ул. Александра Невского, 78-а.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регистратура: 46-37-78.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регистратуры: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09:00 до 18:00;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воскресенье, праздничные дни - выходные дни.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телефон для справок нотариальной палаты Калининградской области: 33-90-27.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9C22F4" w:rsidRDefault="009C22F4" w:rsidP="009C22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Комитета: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kmicom@klgd.ru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mfc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@klgd.ru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C22F4" w:rsidRDefault="009C22F4" w:rsidP="009C22F4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официального сайта нотариальной палаты Калининградской области: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notariat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39.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C22F4" w:rsidRDefault="009C22F4" w:rsidP="009C22F4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нотариальной палаты Калининградской области: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np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otariat39.ru.</w:t>
      </w:r>
    </w:p>
    <w:p w:rsidR="009C22F4" w:rsidRDefault="009C22F4" w:rsidP="009C22F4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официального сайта ГБУЗ «Центр специализированных видов медицинской помощи Калининградской области: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kvd-kali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grad.ru.</w:t>
      </w:r>
    </w:p>
    <w:p w:rsidR="009C22F4" w:rsidRDefault="009C22F4" w:rsidP="009C22F4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 ГБУЗ «Центр специализированных видов медицинской помощи Калининградской области»: okvd39@ya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dex.ru. </w:t>
      </w:r>
    </w:p>
    <w:p w:rsidR="009C22F4" w:rsidRDefault="009C22F4" w:rsidP="009C22F4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официального сайта ГБУЗ «Противотуберкулезный диспансер Калининградской области»: optd39.ru. 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 ГБУЗ «Противотуберкулезный диспансер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Калининградской области»: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optd@ka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n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et.ru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официального сайта ГБУЗ «Психиатрическая больница Калининградской области №1»: pbko1.ru. </w:t>
      </w:r>
    </w:p>
    <w:p w:rsidR="009C22F4" w:rsidRDefault="009C22F4" w:rsidP="009C22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 ГБУЗ «Психиатрическая больница Калининградской области №1»: pb1@i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fomed39.ru. </w:t>
      </w:r>
    </w:p>
    <w:p w:rsidR="001C3F25" w:rsidRDefault="009C22F4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F4"/>
    <w:rsid w:val="000D4135"/>
    <w:rsid w:val="006563E1"/>
    <w:rsid w:val="009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22F4"/>
    <w:rPr>
      <w:color w:val="0000FF"/>
      <w:u w:val="single"/>
    </w:rPr>
  </w:style>
  <w:style w:type="paragraph" w:customStyle="1" w:styleId="ConsPlusNormal">
    <w:name w:val="ConsPlusNormal"/>
    <w:rsid w:val="009C2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22F4"/>
    <w:rPr>
      <w:color w:val="0000FF"/>
      <w:u w:val="single"/>
    </w:rPr>
  </w:style>
  <w:style w:type="paragraph" w:customStyle="1" w:styleId="ConsPlusNormal">
    <w:name w:val="ConsPlusNormal"/>
    <w:rsid w:val="009C2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d@ka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@klgd.ru" TargetMode="External"/><Relationship Id="rId5" Type="http://schemas.openxmlformats.org/officeDocument/2006/relationships/hyperlink" Target="mailto:kmicom@klg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2018-08-31T10:12:00Z</dcterms:created>
  <dcterms:modified xsi:type="dcterms:W3CDTF">2018-08-31T10:13:00Z</dcterms:modified>
</cp:coreProperties>
</file>