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84" w:rsidRPr="001D1D58" w:rsidRDefault="00A60184" w:rsidP="001D1D58">
      <w:pPr>
        <w:autoSpaceDE w:val="0"/>
        <w:autoSpaceDN w:val="0"/>
        <w:adjustRightInd w:val="0"/>
        <w:spacing w:after="0" w:line="240" w:lineRule="auto"/>
        <w:ind w:firstLine="539"/>
        <w:jc w:val="both"/>
        <w:rPr>
          <w:rFonts w:ascii="Times New Roman" w:hAnsi="Times New Roman"/>
          <w:sz w:val="28"/>
          <w:szCs w:val="28"/>
        </w:rPr>
      </w:pPr>
      <w:bookmarkStart w:id="0" w:name="_GoBack"/>
      <w:bookmarkEnd w:id="0"/>
      <w:r w:rsidRPr="001D1D58">
        <w:rPr>
          <w:rFonts w:ascii="Times New Roman" w:hAnsi="Times New Roman"/>
          <w:sz w:val="28"/>
          <w:szCs w:val="28"/>
        </w:rPr>
        <w:t>Местонахождение и графики работы МФЦ и Отдела:</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smartTag w:uri="urn:schemas-microsoft-com:office:smarttags" w:element="metricconverter">
        <w:smartTagPr>
          <w:attr w:name="ProductID" w:val="236040, г"/>
        </w:smartTagPr>
        <w:r w:rsidRPr="001D1D58">
          <w:rPr>
            <w:rFonts w:ascii="Times New Roman" w:hAnsi="Times New Roman"/>
            <w:sz w:val="28"/>
            <w:szCs w:val="28"/>
          </w:rPr>
          <w:t>236040, г</w:t>
        </w:r>
      </w:smartTag>
      <w:r w:rsidRPr="001D1D58">
        <w:rPr>
          <w:rFonts w:ascii="Times New Roman" w:hAnsi="Times New Roman"/>
          <w:sz w:val="28"/>
          <w:szCs w:val="28"/>
        </w:rPr>
        <w:t>. Калининград, площадь Победы, 1.</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График работы МФЦ:</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 понедельник - пятница с 08:00 до 20:00, без перерыва;</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 суббота с 08:00 до 17:00;</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 воскресенье, нерабочие праздничные дни - выходные дни.</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главного архитектора города.</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График работы  Отдела:</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 понедельник - пятница с 09:00 до 18:00, перерыв: с 13:00 до 14:00;</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 предпраздничные дни с 09:00 до 17:00, перерыв: с 13:00 до 14:00;</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 суббота, воскресенье, нерабочие  праздничные дни - выходные дни.</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A60184" w:rsidRPr="001D1D58" w:rsidRDefault="00A60184" w:rsidP="00A60184">
      <w:pPr>
        <w:autoSpaceDE w:val="0"/>
        <w:autoSpaceDN w:val="0"/>
        <w:adjustRightInd w:val="0"/>
        <w:spacing w:after="0" w:line="240" w:lineRule="auto"/>
        <w:ind w:firstLine="539"/>
        <w:jc w:val="both"/>
        <w:rPr>
          <w:rFonts w:ascii="Times New Roman" w:hAnsi="Times New Roman"/>
          <w:sz w:val="28"/>
          <w:szCs w:val="28"/>
        </w:rPr>
      </w:pPr>
      <w:r w:rsidRPr="001D1D58">
        <w:rPr>
          <w:rFonts w:ascii="Times New Roman" w:hAnsi="Times New Roman"/>
          <w:sz w:val="28"/>
          <w:szCs w:val="28"/>
        </w:rPr>
        <w:t>- понедельник с 10:00 до 13:00, среда с 14:00 до 16:30.</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 телефон для справок МФЦ: 31-10-31;</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 xml:space="preserve">- </w:t>
      </w:r>
      <w:r w:rsidRPr="001D1D58">
        <w:rPr>
          <w:rFonts w:ascii="Times New Roman" w:hAnsi="Times New Roman"/>
          <w:sz w:val="28"/>
          <w:szCs w:val="28"/>
        </w:rPr>
        <w:t>телефоны для справок Отдела: 92-33-13, 92-32-10;</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 xml:space="preserve">- телефон/факс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1D1D58">
        <w:rPr>
          <w:rFonts w:ascii="Times New Roman" w:hAnsi="Times New Roman"/>
          <w:sz w:val="28"/>
          <w:szCs w:val="28"/>
          <w:lang w:eastAsia="ru-RU"/>
        </w:rPr>
        <w:t>Росреестра</w:t>
      </w:r>
      <w:proofErr w:type="spellEnd"/>
      <w:r w:rsidRPr="001D1D58">
        <w:rPr>
          <w:rFonts w:ascii="Times New Roman" w:hAnsi="Times New Roman"/>
          <w:sz w:val="28"/>
          <w:szCs w:val="28"/>
          <w:lang w:eastAsia="ru-RU"/>
        </w:rPr>
        <w:t>): 30-51-50, 30-51-59;</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 xml:space="preserve">-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филиал ФГБУ "ФКП </w:t>
      </w:r>
      <w:proofErr w:type="spellStart"/>
      <w:r w:rsidRPr="001D1D58">
        <w:rPr>
          <w:rFonts w:ascii="Times New Roman" w:hAnsi="Times New Roman"/>
          <w:sz w:val="28"/>
          <w:szCs w:val="28"/>
          <w:lang w:eastAsia="ru-RU"/>
        </w:rPr>
        <w:t>Росреестра</w:t>
      </w:r>
      <w:proofErr w:type="spellEnd"/>
      <w:r w:rsidRPr="001D1D58">
        <w:rPr>
          <w:rFonts w:ascii="Times New Roman" w:hAnsi="Times New Roman"/>
          <w:sz w:val="28"/>
          <w:szCs w:val="28"/>
          <w:lang w:eastAsia="ru-RU"/>
        </w:rPr>
        <w:t>" по Калининградской области): 30-51-50.</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Адрес официального сайта администрации городского округа "Город Калининград", адреса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D1D58">
        <w:rPr>
          <w:rFonts w:ascii="Times New Roman" w:hAnsi="Times New Roman"/>
          <w:sz w:val="28"/>
          <w:szCs w:val="28"/>
          <w:lang w:eastAsia="ru-RU"/>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www.klgd.ru, раздел "Услуги", рубрикатор услуг "Архитектура и строительство", раздел услуг "Разрешения", блок "Выдача разрешения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w:t>
      </w:r>
      <w:proofErr w:type="gramEnd"/>
      <w:r w:rsidRPr="001D1D58">
        <w:rPr>
          <w:rFonts w:ascii="Times New Roman" w:hAnsi="Times New Roman"/>
          <w:sz w:val="28"/>
          <w:szCs w:val="28"/>
          <w:lang w:eastAsia="ru-RU"/>
        </w:rPr>
        <w:t xml:space="preserve"> территории городского округа "Город Калининград".</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lastRenderedPageBreak/>
        <w:t xml:space="preserve">Адрес электронной почты </w:t>
      </w:r>
      <w:r w:rsidRPr="001D1D58">
        <w:rPr>
          <w:rFonts w:ascii="Times New Roman" w:hAnsi="Times New Roman"/>
          <w:sz w:val="28"/>
          <w:szCs w:val="28"/>
        </w:rPr>
        <w:t>главного архитектора города: ga_arx@klgd.ru</w:t>
      </w:r>
      <w:r w:rsidRPr="001D1D58">
        <w:rPr>
          <w:rFonts w:ascii="Times New Roman" w:hAnsi="Times New Roman"/>
          <w:sz w:val="28"/>
          <w:szCs w:val="28"/>
          <w:lang w:eastAsia="ru-RU"/>
        </w:rPr>
        <w:t>.</w:t>
      </w:r>
    </w:p>
    <w:p w:rsidR="001D1D58" w:rsidRPr="001D1D5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 xml:space="preserve">Адрес официального сайта Управления </w:t>
      </w:r>
      <w:proofErr w:type="spellStart"/>
      <w:r w:rsidRPr="001D1D58">
        <w:rPr>
          <w:rFonts w:ascii="Times New Roman" w:hAnsi="Times New Roman"/>
          <w:sz w:val="28"/>
          <w:szCs w:val="28"/>
          <w:lang w:eastAsia="ru-RU"/>
        </w:rPr>
        <w:t>Росреестра</w:t>
      </w:r>
      <w:proofErr w:type="spellEnd"/>
      <w:r w:rsidRPr="001D1D58">
        <w:rPr>
          <w:rFonts w:ascii="Times New Roman" w:hAnsi="Times New Roman"/>
          <w:sz w:val="28"/>
          <w:szCs w:val="28"/>
          <w:lang w:eastAsia="ru-RU"/>
        </w:rPr>
        <w:t xml:space="preserve"> в информационно-телекоммуникационной сети "Интернет": www.to39.rosreestr.ru.</w:t>
      </w:r>
    </w:p>
    <w:p w:rsidR="001D1D58" w:rsidRPr="00AA43A8" w:rsidRDefault="001D1D58" w:rsidP="001D1D58">
      <w:pPr>
        <w:autoSpaceDE w:val="0"/>
        <w:autoSpaceDN w:val="0"/>
        <w:adjustRightInd w:val="0"/>
        <w:spacing w:after="0" w:line="240" w:lineRule="auto"/>
        <w:ind w:firstLine="540"/>
        <w:jc w:val="both"/>
        <w:rPr>
          <w:rFonts w:ascii="Times New Roman" w:hAnsi="Times New Roman"/>
          <w:sz w:val="28"/>
          <w:szCs w:val="28"/>
          <w:lang w:eastAsia="ru-RU"/>
        </w:rPr>
      </w:pPr>
      <w:r w:rsidRPr="001D1D58">
        <w:rPr>
          <w:rFonts w:ascii="Times New Roman" w:hAnsi="Times New Roman"/>
          <w:sz w:val="28"/>
          <w:szCs w:val="28"/>
          <w:lang w:eastAsia="ru-RU"/>
        </w:rPr>
        <w:t xml:space="preserve">Адрес официального сайта филиала ФГБУ "ФКП </w:t>
      </w:r>
      <w:proofErr w:type="spellStart"/>
      <w:r w:rsidRPr="001D1D58">
        <w:rPr>
          <w:rFonts w:ascii="Times New Roman" w:hAnsi="Times New Roman"/>
          <w:sz w:val="28"/>
          <w:szCs w:val="28"/>
          <w:lang w:eastAsia="ru-RU"/>
        </w:rPr>
        <w:t>Росреестра</w:t>
      </w:r>
      <w:proofErr w:type="spellEnd"/>
      <w:r w:rsidRPr="001D1D58">
        <w:rPr>
          <w:rFonts w:ascii="Times New Roman" w:hAnsi="Times New Roman"/>
          <w:sz w:val="28"/>
          <w:szCs w:val="28"/>
          <w:lang w:eastAsia="ru-RU"/>
        </w:rPr>
        <w:t>" по Калининградской области в информационно-телекоммуникационной сети "Интернет": www.fgu39@u39.rosreestr.ru.</w:t>
      </w:r>
    </w:p>
    <w:p w:rsidR="00955AA8" w:rsidRDefault="001D1D58"/>
    <w:p w:rsidR="00A60184" w:rsidRDefault="00A60184"/>
    <w:sectPr w:rsidR="00A60184" w:rsidSect="00A601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84"/>
    <w:rsid w:val="001D1D58"/>
    <w:rsid w:val="0049520F"/>
    <w:rsid w:val="00A60184"/>
    <w:rsid w:val="00A8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1</cp:revision>
  <dcterms:created xsi:type="dcterms:W3CDTF">2019-04-16T12:36:00Z</dcterms:created>
  <dcterms:modified xsi:type="dcterms:W3CDTF">2019-04-16T13:49:00Z</dcterms:modified>
</cp:coreProperties>
</file>