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41" w:rsidRPr="00444BA9" w:rsidRDefault="00506B41" w:rsidP="00506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4BA9">
        <w:rPr>
          <w:rFonts w:ascii="Times New Roman" w:hAnsi="Times New Roman"/>
          <w:sz w:val="28"/>
          <w:szCs w:val="28"/>
        </w:rPr>
        <w:t xml:space="preserve">Местонахождение и график работы </w:t>
      </w:r>
      <w:r w:rsidRPr="00444BA9">
        <w:rPr>
          <w:rFonts w:ascii="Times New Roman" w:hAnsi="Times New Roman"/>
          <w:sz w:val="28"/>
          <w:szCs w:val="28"/>
          <w:lang w:eastAsia="ru-RU"/>
        </w:rPr>
        <w:t>многофункциональных центров предоставления государственных и муниципальных услуг (далее – МФЦ)</w:t>
      </w:r>
      <w:r w:rsidRPr="00444BA9">
        <w:rPr>
          <w:rFonts w:ascii="Times New Roman" w:hAnsi="Times New Roman"/>
          <w:sz w:val="28"/>
          <w:szCs w:val="28"/>
        </w:rPr>
        <w:t xml:space="preserve">, расположенных в городе Калининграде </w:t>
      </w:r>
      <w:r w:rsidRPr="00444BA9">
        <w:rPr>
          <w:rFonts w:ascii="Times New Roman" w:hAnsi="Times New Roman"/>
          <w:sz w:val="28"/>
          <w:szCs w:val="28"/>
          <w:lang w:eastAsia="ru-RU"/>
        </w:rPr>
        <w:t>по следующим адресам:</w:t>
      </w:r>
      <w:r w:rsidRPr="00444BA9">
        <w:rPr>
          <w:rFonts w:ascii="Times New Roman" w:hAnsi="Times New Roman"/>
          <w:sz w:val="28"/>
          <w:szCs w:val="28"/>
        </w:rPr>
        <w:t xml:space="preserve"> </w:t>
      </w:r>
    </w:p>
    <w:p w:rsidR="00506B41" w:rsidRPr="00444BA9" w:rsidRDefault="00506B41" w:rsidP="00506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>- пл. Победы, 1;</w:t>
      </w:r>
    </w:p>
    <w:p w:rsidR="00506B41" w:rsidRPr="00444BA9" w:rsidRDefault="00506B41" w:rsidP="00506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444BA9">
        <w:rPr>
          <w:rFonts w:ascii="Times New Roman" w:hAnsi="Times New Roman"/>
          <w:sz w:val="28"/>
          <w:szCs w:val="28"/>
        </w:rPr>
        <w:t>Челнокова</w:t>
      </w:r>
      <w:proofErr w:type="spellEnd"/>
      <w:r w:rsidRPr="00444BA9">
        <w:rPr>
          <w:rFonts w:ascii="Times New Roman" w:hAnsi="Times New Roman"/>
          <w:sz w:val="28"/>
          <w:szCs w:val="28"/>
        </w:rPr>
        <w:t>, 11;</w:t>
      </w:r>
    </w:p>
    <w:p w:rsidR="00506B41" w:rsidRPr="00444BA9" w:rsidRDefault="00506B41" w:rsidP="00506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>- ул. Инженерная, 3.</w:t>
      </w:r>
      <w:r w:rsidRPr="00444B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6B41" w:rsidRPr="00444BA9" w:rsidRDefault="00506B41" w:rsidP="00506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BA9">
        <w:rPr>
          <w:rFonts w:ascii="Times New Roman" w:hAnsi="Times New Roman"/>
          <w:sz w:val="28"/>
          <w:szCs w:val="28"/>
          <w:lang w:eastAsia="ru-RU"/>
        </w:rPr>
        <w:t xml:space="preserve">Прием заявителей в МФЦ осуществляется </w:t>
      </w:r>
      <w:r w:rsidRPr="00444BA9">
        <w:rPr>
          <w:rFonts w:ascii="Times New Roman" w:hAnsi="Times New Roman"/>
          <w:sz w:val="28"/>
          <w:szCs w:val="28"/>
        </w:rPr>
        <w:t>с понедельника по пятницу – с 08:00 до 20:00, в субботу – с 08:00 до 17:00</w:t>
      </w:r>
      <w:r w:rsidRPr="00444BA9">
        <w:rPr>
          <w:rFonts w:ascii="Times New Roman" w:hAnsi="Times New Roman"/>
          <w:sz w:val="28"/>
          <w:szCs w:val="28"/>
          <w:lang w:eastAsia="ru-RU"/>
        </w:rPr>
        <w:t>.</w:t>
      </w:r>
    </w:p>
    <w:p w:rsidR="00506B41" w:rsidRDefault="00506B41" w:rsidP="00506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Телефон </w:t>
      </w:r>
      <w:proofErr w:type="gramStart"/>
      <w:r w:rsidRPr="00444BA9">
        <w:rPr>
          <w:rFonts w:ascii="Times New Roman" w:hAnsi="Times New Roman"/>
          <w:sz w:val="28"/>
          <w:szCs w:val="28"/>
          <w:shd w:val="clear" w:color="auto" w:fill="FFFFFF"/>
        </w:rPr>
        <w:t>контакт-центра</w:t>
      </w:r>
      <w:proofErr w:type="gramEnd"/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 (4012) 310-800.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учёта и контроля муниципального жилья Управления (далее – Отдел учёта): </w:t>
      </w:r>
    </w:p>
    <w:p w:rsidR="000E7190" w:rsidRPr="00352F53" w:rsidRDefault="000E7190" w:rsidP="00506B41">
      <w:pPr>
        <w:tabs>
          <w:tab w:val="num" w:pos="0"/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2F53">
        <w:rPr>
          <w:rFonts w:ascii="Times New Roman" w:hAnsi="Times New Roman"/>
          <w:sz w:val="28"/>
          <w:szCs w:val="28"/>
          <w:lang w:eastAsia="ar-SA"/>
        </w:rPr>
        <w:t>2360</w:t>
      </w:r>
      <w:r>
        <w:rPr>
          <w:rFonts w:ascii="Times New Roman" w:hAnsi="Times New Roman"/>
          <w:sz w:val="28"/>
          <w:szCs w:val="28"/>
          <w:lang w:eastAsia="ar-SA"/>
        </w:rPr>
        <w:t>22</w:t>
      </w:r>
      <w:r w:rsidRPr="00352F53">
        <w:rPr>
          <w:rFonts w:ascii="Times New Roman" w:hAnsi="Times New Roman"/>
          <w:sz w:val="28"/>
          <w:szCs w:val="28"/>
          <w:lang w:eastAsia="ar-SA"/>
        </w:rPr>
        <w:t xml:space="preserve">, г. Калининград, ул.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Уральская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, 9-15</w:t>
      </w:r>
      <w:r w:rsidRPr="00352F53">
        <w:rPr>
          <w:rFonts w:ascii="Times New Roman" w:hAnsi="Times New Roman"/>
          <w:sz w:val="28"/>
          <w:szCs w:val="28"/>
          <w:lang w:eastAsia="ar-SA"/>
        </w:rPr>
        <w:t>.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Отдела учёта: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понедельник – пятница с 09:00 до 18:00, перерыв с 13:00 до 14:00;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предпраздничные дни – с 09:00 до 17:00, перерыв с 13:00 до 14:00;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 – выходные дни.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непосредственно предшествующего нерабочему праздничному дню, сокращается на один час.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Приёмные дни для разъяснения специалистами Отдела учёта порядка и положений действующего законодательства Российской Федерации по предоставлению муниципальной услуги: 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понедельник с 10:00 до 13:00, среда с 14:00 до 17:00.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официальном сайте Администрации, сайтах организаций, участвующих в предоставлении муниципальной услуги, в информационно-телекоммуникационной сети Интернет (далее – сеть Интернет) или по справочным телефонам, указанным в п. 1.3.2 настоящего Административного регламента. </w:t>
      </w:r>
    </w:p>
    <w:p w:rsidR="00FA6152" w:rsidRPr="00CC35EB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МФЦ, структурных подразделений Администрации, предоставляющих муниципальную услугу, организаций, </w:t>
      </w:r>
      <w:r w:rsidRPr="00CC35EB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услуги: </w:t>
      </w:r>
      <w:r w:rsidRPr="00CC35EB">
        <w:rPr>
          <w:rFonts w:ascii="Times New Roman" w:hAnsi="Times New Roman" w:cs="Times New Roman"/>
          <w:sz w:val="28"/>
          <w:szCs w:val="28"/>
        </w:rPr>
        <w:softHyphen/>
      </w:r>
    </w:p>
    <w:p w:rsidR="00FA6152" w:rsidRPr="00CC35EB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EB">
        <w:rPr>
          <w:rFonts w:ascii="Times New Roman" w:hAnsi="Times New Roman" w:cs="Times New Roman"/>
          <w:sz w:val="28"/>
          <w:szCs w:val="28"/>
        </w:rPr>
        <w:t xml:space="preserve">– телефон МФЦ: 31-10-31; </w:t>
      </w:r>
      <w:r w:rsidRPr="00CC35EB">
        <w:rPr>
          <w:rFonts w:ascii="Times New Roman" w:hAnsi="Times New Roman" w:cs="Times New Roman"/>
          <w:sz w:val="28"/>
          <w:szCs w:val="28"/>
        </w:rPr>
        <w:softHyphen/>
      </w:r>
    </w:p>
    <w:p w:rsidR="00FA6152" w:rsidRPr="00CC35EB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EB">
        <w:rPr>
          <w:rFonts w:ascii="Times New Roman" w:hAnsi="Times New Roman" w:cs="Times New Roman"/>
          <w:sz w:val="28"/>
          <w:szCs w:val="28"/>
        </w:rPr>
        <w:t xml:space="preserve">– телефоны Отдела учёта: </w:t>
      </w:r>
      <w:r w:rsidR="00CC35EB" w:rsidRPr="00CC35EB">
        <w:rPr>
          <w:rFonts w:ascii="Times New Roman" w:hAnsi="Times New Roman" w:cs="Times New Roman"/>
          <w:sz w:val="28"/>
          <w:szCs w:val="28"/>
          <w:lang w:eastAsia="ru-RU"/>
        </w:rPr>
        <w:t>92-37-75</w:t>
      </w:r>
      <w:r w:rsidRPr="00CC35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телефон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телефон Калининградского отделения Калининградского филиала Федерального государственного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-Федеральное БТИ» (далее – КФ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-Федеральное БТИ»): 70-27-94;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телефоны филиала Федерального государственного бюджетного учреждения «Федеральная кадастровая палата Федеральной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регистрации, кадастра и картографии» по Калининградской области (далее – ФГБУ «Кадастровая палата»): 67-71-53, 30-51-95;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телефон Управления Федеральной налоговой службы по Калининградской области (далее – Управление ФНС России по Калининградской области): 99-03-90;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телефоны нотариальных контор размещены на официальном сайте нотариальной палаты Калининградской области, указанном в п. 1.3.3.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официальных сайтов, электронной почты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Администрации: klgd.ru, раздел «Услуги».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mfc@klgd.ru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kmicom@klgd.ru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нотариальной палаты Калининградской области: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www.notariat39.ru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нотариальной палаты Калининградской области: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np@notariat39.ru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www.to39.rosreestr.ru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39_upr@rosreestr.ru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Управления ФНС России по Калининградской области: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www.r39.nalog.ru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ФГБУ «Кадастровая палата»: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www.to39.rosreestr.ru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ФГБУ «Кадастровая палата»: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fgu39@u39.rosreestr.ru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КФ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БТИ»: r39.rosinv.ru. </w:t>
      </w:r>
    </w:p>
    <w:p w:rsidR="00FA6152" w:rsidRDefault="00FA6152" w:rsidP="0050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КФ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БТИ»: kaliningradskaya_obl@rosinv.ru.</w:t>
      </w:r>
    </w:p>
    <w:p w:rsidR="00955AA8" w:rsidRDefault="00B94C9E" w:rsidP="00506B41">
      <w:pPr>
        <w:ind w:firstLine="709"/>
      </w:pPr>
    </w:p>
    <w:sectPr w:rsidR="00955AA8" w:rsidSect="00B94C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E7190"/>
    <w:rsid w:val="0049520F"/>
    <w:rsid w:val="00506B41"/>
    <w:rsid w:val="00815247"/>
    <w:rsid w:val="00A82BD5"/>
    <w:rsid w:val="00B94C9E"/>
    <w:rsid w:val="00C236C6"/>
    <w:rsid w:val="00CC35EB"/>
    <w:rsid w:val="00DB150E"/>
    <w:rsid w:val="00F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@notariat39.ru" TargetMode="External"/><Relationship Id="rId13" Type="http://schemas.openxmlformats.org/officeDocument/2006/relationships/hyperlink" Target="mailto:fgu39@u39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tariat39.ru" TargetMode="External"/><Relationship Id="rId12" Type="http://schemas.openxmlformats.org/officeDocument/2006/relationships/hyperlink" Target="http://www.to39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icom@klgd.ru" TargetMode="External"/><Relationship Id="rId11" Type="http://schemas.openxmlformats.org/officeDocument/2006/relationships/hyperlink" Target="http://www.r39.nalog.ru" TargetMode="External"/><Relationship Id="rId5" Type="http://schemas.openxmlformats.org/officeDocument/2006/relationships/hyperlink" Target="mailto:mfc@klg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39_upr@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39.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8</cp:revision>
  <dcterms:created xsi:type="dcterms:W3CDTF">2021-05-17T13:37:00Z</dcterms:created>
  <dcterms:modified xsi:type="dcterms:W3CDTF">2021-05-18T12:44:00Z</dcterms:modified>
</cp:coreProperties>
</file>