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BE" w:rsidRPr="002A5844" w:rsidRDefault="00EC7EBE" w:rsidP="00EC7EBE">
      <w:pPr>
        <w:pStyle w:val="ConsPlusTitle"/>
        <w:widowControl/>
        <w:tabs>
          <w:tab w:val="left" w:pos="1260"/>
        </w:tabs>
        <w:ind w:firstLine="720"/>
        <w:jc w:val="center"/>
        <w:rPr>
          <w:bCs w:val="0"/>
          <w:sz w:val="28"/>
          <w:szCs w:val="28"/>
        </w:rPr>
      </w:pPr>
      <w:bookmarkStart w:id="0" w:name="_GoBack"/>
      <w:r w:rsidRPr="002A5844">
        <w:rPr>
          <w:bCs w:val="0"/>
          <w:sz w:val="28"/>
          <w:szCs w:val="28"/>
        </w:rPr>
        <w:t>Перечень нормативных правых актов, регулирующих предоставление муниципальной услуги:</w:t>
      </w:r>
    </w:p>
    <w:bookmarkEnd w:id="0"/>
    <w:p w:rsidR="00EC7EBE" w:rsidRPr="00B40533" w:rsidRDefault="00EC7EBE" w:rsidP="00EC7EBE">
      <w:pPr>
        <w:pStyle w:val="ConsPlusTitle"/>
        <w:widowControl/>
        <w:tabs>
          <w:tab w:val="left" w:pos="1260"/>
        </w:tabs>
        <w:ind w:firstLine="720"/>
        <w:jc w:val="center"/>
        <w:rPr>
          <w:strike/>
          <w:sz w:val="28"/>
          <w:szCs w:val="28"/>
        </w:rPr>
      </w:pPr>
    </w:p>
    <w:p w:rsidR="00EC7EBE" w:rsidRPr="00B40533" w:rsidRDefault="00EC7EBE" w:rsidP="00EC7EB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B40533">
        <w:rPr>
          <w:sz w:val="28"/>
          <w:szCs w:val="28"/>
        </w:rPr>
        <w:t>Федеральный закон от 24.06.1998 № 89-ФЗ (в действующей редакции) «Об отхода</w:t>
      </w:r>
      <w:r>
        <w:rPr>
          <w:sz w:val="28"/>
          <w:szCs w:val="28"/>
        </w:rPr>
        <w:t>х производства и потребления», п</w:t>
      </w:r>
      <w:r w:rsidRPr="00B40533">
        <w:rPr>
          <w:sz w:val="28"/>
          <w:szCs w:val="28"/>
        </w:rPr>
        <w:t xml:space="preserve">ервоначальный текст документа опубликован в изданиях «Российская газета», 30.06.1998, № 121, «Собрание </w:t>
      </w:r>
      <w:r w:rsidRPr="00C10012">
        <w:rPr>
          <w:sz w:val="28"/>
          <w:szCs w:val="28"/>
        </w:rPr>
        <w:t>законодательства Российской Федерации»,</w:t>
      </w:r>
      <w:r w:rsidRPr="00B40533">
        <w:rPr>
          <w:sz w:val="28"/>
          <w:szCs w:val="28"/>
        </w:rPr>
        <w:t xml:space="preserve"> № 26, 29.06.1998, ст. 3009;</w:t>
      </w:r>
    </w:p>
    <w:p w:rsidR="00EC7EBE" w:rsidRPr="00B40533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B40533">
        <w:rPr>
          <w:sz w:val="28"/>
          <w:szCs w:val="28"/>
        </w:rPr>
        <w:t>Федеральный закон от 27.07.2010 № 210-ФЗ (в действующей редакции) «Об организации предоставления государственных и муниципальных услуг», первоначальный текст опубликован в изданиях «Российская газета», 30.07.2010, № 168, «Собрание законодательства Российской Федерации», 02.08.2010, № 31, ст. 4179;</w:t>
      </w:r>
    </w:p>
    <w:p w:rsidR="00EC7EBE" w:rsidRPr="00B40533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firstLine="663"/>
        <w:jc w:val="both"/>
        <w:rPr>
          <w:sz w:val="28"/>
          <w:szCs w:val="28"/>
        </w:rPr>
      </w:pPr>
      <w:r w:rsidRPr="00B40533">
        <w:rPr>
          <w:sz w:val="28"/>
          <w:szCs w:val="28"/>
        </w:rPr>
        <w:t>Федеральный закон от 06.04.2011 № 63-ФЗ (в действующей редакции) «Об электронной подписи», первоначальный текст документа опубликован в изданиях «Парламентская газета», № 17, 08-14.04.2011, «Российская газета», №75, 08.04.2011, «Собрание законодательства Российской Федерации», 11.04.2011, № 15, ст. 2036;</w:t>
      </w:r>
    </w:p>
    <w:p w:rsidR="00EC7EBE" w:rsidRPr="00B40533" w:rsidRDefault="00EC7EBE" w:rsidP="00EC7EBE">
      <w:pPr>
        <w:autoSpaceDE w:val="0"/>
        <w:autoSpaceDN w:val="0"/>
        <w:adjustRightInd w:val="0"/>
        <w:ind w:firstLine="663"/>
        <w:jc w:val="both"/>
        <w:rPr>
          <w:sz w:val="28"/>
          <w:szCs w:val="28"/>
        </w:rPr>
      </w:pPr>
      <w:r>
        <w:rPr>
          <w:sz w:val="28"/>
          <w:szCs w:val="28"/>
        </w:rPr>
        <w:t>– п</w:t>
      </w:r>
      <w:r w:rsidRPr="00B40533">
        <w:rPr>
          <w:sz w:val="28"/>
          <w:szCs w:val="28"/>
        </w:rPr>
        <w:t xml:space="preserve">остановление Правительства Российской Федерации от 31.08.2018 </w:t>
      </w:r>
      <w:r>
        <w:rPr>
          <w:sz w:val="28"/>
          <w:szCs w:val="28"/>
        </w:rPr>
        <w:t xml:space="preserve">               </w:t>
      </w:r>
      <w:r w:rsidRPr="00B40533">
        <w:rPr>
          <w:sz w:val="28"/>
          <w:szCs w:val="28"/>
        </w:rPr>
        <w:t>№ 1039 «Об утверждении Правил обустройства мест (площадок) накопления твердых коммунальных отходов и ведения их реестра», первоначальный текст документа опубликован в издании «Российская газета», №7662 (199), 07.09.2018;</w:t>
      </w:r>
    </w:p>
    <w:p w:rsidR="00EC7EBE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B40533">
        <w:rPr>
          <w:sz w:val="28"/>
          <w:szCs w:val="28"/>
        </w:rPr>
        <w:t>постановление Правительства Российской Федерации от 07.07.2011                 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опубликован в издании «Собрание законодательства Российской Федерац</w:t>
      </w:r>
      <w:r>
        <w:rPr>
          <w:sz w:val="28"/>
          <w:szCs w:val="28"/>
        </w:rPr>
        <w:t>ии», 18.07.2011, № 29, ст. 4479;</w:t>
      </w:r>
    </w:p>
    <w:p w:rsidR="00EC7EBE" w:rsidRPr="00D85FFB" w:rsidRDefault="00EC7EBE" w:rsidP="00EC7EBE">
      <w:pPr>
        <w:numPr>
          <w:ilvl w:val="0"/>
          <w:numId w:val="1"/>
        </w:numPr>
        <w:autoSpaceDE w:val="0"/>
        <w:autoSpaceDN w:val="0"/>
        <w:adjustRightInd w:val="0"/>
        <w:ind w:left="0" w:right="-1" w:firstLine="663"/>
        <w:jc w:val="both"/>
        <w:rPr>
          <w:sz w:val="28"/>
          <w:szCs w:val="28"/>
        </w:rPr>
      </w:pPr>
      <w:r w:rsidRPr="00D85FFB">
        <w:rPr>
          <w:sz w:val="28"/>
          <w:szCs w:val="28"/>
        </w:rPr>
        <w:t>решение городского Совета депутатов Калининграда от 20.05.2015       № 161 «Об утверждении Правил благоустройства территории городского округа «Город Калининград»</w:t>
      </w:r>
      <w:r w:rsidRPr="00D730AC">
        <w:rPr>
          <w:sz w:val="28"/>
          <w:szCs w:val="28"/>
        </w:rPr>
        <w:t xml:space="preserve"> </w:t>
      </w:r>
      <w:r w:rsidRPr="00D85FFB">
        <w:rPr>
          <w:sz w:val="28"/>
          <w:szCs w:val="28"/>
        </w:rPr>
        <w:t>(в редакции последующих решений).</w:t>
      </w:r>
    </w:p>
    <w:sectPr w:rsidR="00EC7EBE" w:rsidRPr="00D85FFB" w:rsidSect="001764E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F438A"/>
    <w:multiLevelType w:val="hybridMultilevel"/>
    <w:tmpl w:val="CDB2D4DA"/>
    <w:lvl w:ilvl="0" w:tplc="45A67D3E">
      <w:start w:val="1"/>
      <w:numFmt w:val="bullet"/>
      <w:lvlText w:val="­"/>
      <w:lvlJc w:val="left"/>
      <w:pPr>
        <w:tabs>
          <w:tab w:val="num" w:pos="928"/>
        </w:tabs>
        <w:ind w:left="928" w:hanging="360"/>
      </w:pPr>
      <w:rPr>
        <w:rFonts w:ascii="Courier New" w:hAnsi="Courier New" w:cs="Times New Roman" w:hint="default"/>
        <w:b w:val="0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764EA"/>
    <w:rsid w:val="002A5844"/>
    <w:rsid w:val="0049520F"/>
    <w:rsid w:val="00865D97"/>
    <w:rsid w:val="009D6C78"/>
    <w:rsid w:val="00A82BD5"/>
    <w:rsid w:val="00EC7EBE"/>
    <w:rsid w:val="00E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  <w:style w:type="paragraph" w:customStyle="1" w:styleId="ConsPlusTitle">
    <w:name w:val="ConsPlusTitle"/>
    <w:rsid w:val="00EC7E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6</cp:revision>
  <dcterms:created xsi:type="dcterms:W3CDTF">2019-02-25T09:05:00Z</dcterms:created>
  <dcterms:modified xsi:type="dcterms:W3CDTF">2019-09-16T12:48:00Z</dcterms:modified>
</cp:coreProperties>
</file>