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5D" w:rsidRPr="00AA37CC" w:rsidRDefault="00242A5D" w:rsidP="00242A5D">
      <w:pPr>
        <w:tabs>
          <w:tab w:val="left" w:pos="360"/>
          <w:tab w:val="left" w:pos="720"/>
        </w:tabs>
        <w:suppressAutoHyphens/>
        <w:autoSpaceDE w:val="0"/>
        <w:ind w:firstLine="709"/>
        <w:jc w:val="both"/>
        <w:rPr>
          <w:sz w:val="28"/>
          <w:szCs w:val="28"/>
          <w:lang w:val="ru-RU" w:eastAsia="ar-SA"/>
        </w:rPr>
      </w:pPr>
      <w:r w:rsidRPr="00AA37CC">
        <w:rPr>
          <w:sz w:val="28"/>
          <w:szCs w:val="28"/>
          <w:lang w:val="ru-RU" w:eastAsia="ar-SA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42A5D" w:rsidRPr="00AA37CC" w:rsidRDefault="00242A5D" w:rsidP="00242A5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AA37CC">
        <w:rPr>
          <w:color w:val="000000"/>
          <w:sz w:val="28"/>
          <w:szCs w:val="28"/>
          <w:lang w:val="ru-RU"/>
        </w:rPr>
        <w:t>Федеральный закон от 21.07.1997</w:t>
      </w:r>
      <w:r w:rsidRPr="00AA37CC">
        <w:rPr>
          <w:color w:val="000000"/>
          <w:sz w:val="28"/>
          <w:szCs w:val="28"/>
        </w:rPr>
        <w:t> </w:t>
      </w:r>
      <w:r w:rsidRPr="00AA37CC">
        <w:rPr>
          <w:color w:val="000000"/>
          <w:sz w:val="28"/>
          <w:szCs w:val="28"/>
          <w:lang w:val="ru-RU"/>
        </w:rPr>
        <w:t>№ 122-ФЗ (в действующей редакции) «О государственной регистрации прав на недвижимое имущество</w:t>
      </w:r>
      <w:r w:rsidRPr="00AA37CC">
        <w:rPr>
          <w:color w:val="000000"/>
          <w:sz w:val="28"/>
          <w:szCs w:val="28"/>
        </w:rPr>
        <w:t> </w:t>
      </w:r>
      <w:r w:rsidRPr="00AA37CC">
        <w:rPr>
          <w:color w:val="000000"/>
          <w:sz w:val="28"/>
          <w:szCs w:val="28"/>
          <w:lang w:val="ru-RU"/>
        </w:rPr>
        <w:t>и</w:t>
      </w:r>
      <w:r w:rsidRPr="00AA37CC">
        <w:rPr>
          <w:color w:val="000000"/>
          <w:sz w:val="28"/>
          <w:szCs w:val="28"/>
        </w:rPr>
        <w:t> </w:t>
      </w:r>
      <w:r w:rsidRPr="00AA37CC">
        <w:rPr>
          <w:color w:val="000000"/>
          <w:sz w:val="28"/>
          <w:szCs w:val="28"/>
          <w:lang w:val="ru-RU"/>
        </w:rPr>
        <w:t xml:space="preserve">сделок с ним», первоначальный текст документа опубликован в издании «Собрание законодательства Российской Федерации» от 28.07.1997, № 30, ст. 3594; </w:t>
      </w:r>
    </w:p>
    <w:p w:rsidR="00242A5D" w:rsidRPr="00AA37CC" w:rsidRDefault="00242A5D" w:rsidP="00242A5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AA37CC">
        <w:rPr>
          <w:color w:val="000000"/>
          <w:sz w:val="28"/>
          <w:szCs w:val="28"/>
          <w:lang w:val="ru-RU"/>
        </w:rPr>
        <w:t>Федеральный закон от 06.10.2003 № 131-ФЗ (в действующей редакции)  «Об общих принципах организации местного самоуправления в Российской Федерации»,  первоначальный текст документа опубликован в издани</w:t>
      </w:r>
      <w:r>
        <w:rPr>
          <w:color w:val="000000"/>
          <w:sz w:val="28"/>
          <w:szCs w:val="28"/>
          <w:lang w:val="ru-RU"/>
        </w:rPr>
        <w:t>ях</w:t>
      </w:r>
      <w:r w:rsidRPr="00AA37CC">
        <w:rPr>
          <w:color w:val="000000"/>
          <w:sz w:val="28"/>
          <w:szCs w:val="28"/>
          <w:lang w:val="ru-RU"/>
        </w:rPr>
        <w:t xml:space="preserve"> «Собрание законодательства Российской Федерации» от 06.10.2003, № 40, ст. 3822, «Парламентская газета», № 186, 08.10.2003, «Российская газета», № 202, 08.10.2003;</w:t>
      </w:r>
    </w:p>
    <w:p w:rsidR="00242A5D" w:rsidRPr="00AA37CC" w:rsidRDefault="00242A5D" w:rsidP="00242A5D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Федеральный закон от 09.01.2009 № 8-ФЗ (в действующей редакции) «Об обеспечении доступа к информации о деятельности государственных органов и органов местного самоуправления», первоначальный текст документа опубликован в изданиях «Собрание законодательства Российской Федерации», 16.02.2009, № 7, ст.</w:t>
      </w:r>
      <w:r w:rsidRPr="00AA37CC">
        <w:rPr>
          <w:sz w:val="28"/>
          <w:szCs w:val="28"/>
        </w:rPr>
        <w:t> </w:t>
      </w:r>
      <w:r w:rsidRPr="00AA37CC">
        <w:rPr>
          <w:sz w:val="28"/>
          <w:szCs w:val="28"/>
          <w:lang w:val="ru-RU"/>
        </w:rPr>
        <w:t>776, «Парламентская газета», 13-19.02.2009, № 8, «Российская газета», 13.02.2009, № 25</w:t>
      </w:r>
      <w:r>
        <w:rPr>
          <w:sz w:val="28"/>
          <w:szCs w:val="28"/>
          <w:lang w:val="ru-RU"/>
        </w:rPr>
        <w:t>;</w:t>
      </w:r>
    </w:p>
    <w:p w:rsidR="00242A5D" w:rsidRPr="00AA37CC" w:rsidRDefault="00242A5D" w:rsidP="00242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7CC">
        <w:rPr>
          <w:rFonts w:ascii="Times New Roman" w:hAnsi="Times New Roman" w:cs="Times New Roman"/>
          <w:sz w:val="28"/>
          <w:szCs w:val="28"/>
        </w:rPr>
        <w:t>– Федеральный закон от 06.04.2011 № 63-ФЗ (в действующей редакции)</w:t>
      </w:r>
      <w:r w:rsidRPr="00AA37CC">
        <w:rPr>
          <w:sz w:val="28"/>
          <w:szCs w:val="28"/>
        </w:rPr>
        <w:t xml:space="preserve"> «</w:t>
      </w:r>
      <w:r w:rsidRPr="00AA37C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Pr="00AA37CC">
        <w:rPr>
          <w:sz w:val="28"/>
          <w:szCs w:val="28"/>
        </w:rPr>
        <w:t>»</w:t>
      </w:r>
      <w:r w:rsidRPr="00AA37CC">
        <w:rPr>
          <w:rFonts w:ascii="Times New Roman" w:hAnsi="Times New Roman" w:cs="Times New Roman"/>
          <w:sz w:val="28"/>
          <w:szCs w:val="28"/>
        </w:rPr>
        <w:t xml:space="preserve">, </w:t>
      </w:r>
      <w:r w:rsidRPr="00AA37CC">
        <w:rPr>
          <w:rFonts w:ascii="Times New Roman" w:hAnsi="Times New Roman" w:cs="Times New Roman"/>
        </w:rPr>
        <w:t xml:space="preserve"> </w:t>
      </w:r>
      <w:r w:rsidRPr="00AA37CC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изданиях  </w:t>
      </w:r>
      <w:r w:rsidRPr="00AA37CC">
        <w:rPr>
          <w:sz w:val="28"/>
          <w:szCs w:val="28"/>
        </w:rPr>
        <w:t>«</w:t>
      </w:r>
      <w:r w:rsidRPr="00AA37C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Pr="00AA37CC">
        <w:rPr>
          <w:sz w:val="28"/>
          <w:szCs w:val="28"/>
        </w:rPr>
        <w:t>»</w:t>
      </w:r>
      <w:r w:rsidRPr="00AA37CC">
        <w:rPr>
          <w:rFonts w:ascii="Times New Roman" w:hAnsi="Times New Roman" w:cs="Times New Roman"/>
          <w:sz w:val="28"/>
          <w:szCs w:val="28"/>
        </w:rPr>
        <w:t>, № 17, 08-14.04.2011,</w:t>
      </w:r>
      <w:r w:rsidRPr="00AA37CC">
        <w:rPr>
          <w:sz w:val="28"/>
          <w:szCs w:val="28"/>
        </w:rPr>
        <w:t xml:space="preserve">  «</w:t>
      </w:r>
      <w:r w:rsidRPr="00AA37CC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AA37CC">
        <w:rPr>
          <w:sz w:val="28"/>
          <w:szCs w:val="28"/>
        </w:rPr>
        <w:t>»</w:t>
      </w:r>
      <w:r w:rsidRPr="00AA37CC">
        <w:rPr>
          <w:rFonts w:ascii="Times New Roman" w:hAnsi="Times New Roman" w:cs="Times New Roman"/>
          <w:sz w:val="28"/>
          <w:szCs w:val="28"/>
        </w:rPr>
        <w:t xml:space="preserve">, № 75, 08.04.2011, </w:t>
      </w:r>
      <w:r w:rsidRPr="00AA37CC">
        <w:rPr>
          <w:sz w:val="28"/>
          <w:szCs w:val="28"/>
        </w:rPr>
        <w:t>«</w:t>
      </w:r>
      <w:r w:rsidRPr="00AA37C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AA37CC">
        <w:rPr>
          <w:sz w:val="28"/>
          <w:szCs w:val="28"/>
        </w:rPr>
        <w:t>»</w:t>
      </w:r>
      <w:r w:rsidRPr="00AA37CC">
        <w:rPr>
          <w:rFonts w:ascii="Times New Roman" w:hAnsi="Times New Roman" w:cs="Times New Roman"/>
          <w:sz w:val="28"/>
          <w:szCs w:val="28"/>
        </w:rPr>
        <w:t>, 11.04.2011, № 15, ст. 2036;</w:t>
      </w:r>
    </w:p>
    <w:p w:rsidR="00242A5D" w:rsidRPr="00AA37CC" w:rsidRDefault="00242A5D" w:rsidP="00242A5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Федеральный закон от 27.07.2006 № 149-ФЗ (в действующей редакции) «Об информации, информационных технологиях и о защите информации»,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</w:t>
      </w:r>
      <w:r>
        <w:rPr>
          <w:sz w:val="28"/>
          <w:szCs w:val="28"/>
          <w:lang w:val="ru-RU"/>
        </w:rPr>
        <w:t>.</w:t>
      </w:r>
    </w:p>
    <w:p w:rsidR="001C3F25" w:rsidRPr="00242A5D" w:rsidRDefault="00242A5D">
      <w:pPr>
        <w:rPr>
          <w:lang w:val="ru-RU"/>
        </w:rPr>
      </w:pPr>
      <w:bookmarkStart w:id="0" w:name="_GoBack"/>
      <w:bookmarkEnd w:id="0"/>
    </w:p>
    <w:sectPr w:rsidR="001C3F25" w:rsidRPr="0024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0F4"/>
    <w:multiLevelType w:val="hybridMultilevel"/>
    <w:tmpl w:val="93D4D6F2"/>
    <w:lvl w:ilvl="0" w:tplc="EFA4F7B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5D"/>
    <w:rsid w:val="000D4135"/>
    <w:rsid w:val="00242A5D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42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2A5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42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2A5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2018-08-30T14:06:00Z</dcterms:created>
  <dcterms:modified xsi:type="dcterms:W3CDTF">2018-08-30T14:06:00Z</dcterms:modified>
</cp:coreProperties>
</file>