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2F8" w:rsidRDefault="00AD62F8" w:rsidP="0006166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06166A" w:rsidRDefault="0006166A" w:rsidP="0006166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C25293">
        <w:rPr>
          <w:rFonts w:eastAsia="Calibri"/>
          <w:sz w:val="28"/>
          <w:szCs w:val="28"/>
          <w:lang w:eastAsia="en-US"/>
        </w:rPr>
        <w:t>Гражданский кодекс Российской Федерации (часть 1) от 30.11.1994</w:t>
      </w:r>
      <w:r w:rsidRPr="00C25293">
        <w:rPr>
          <w:rFonts w:eastAsia="Calibri"/>
          <w:sz w:val="28"/>
          <w:szCs w:val="28"/>
          <w:lang w:eastAsia="en-US"/>
        </w:rPr>
        <w:br/>
        <w:t xml:space="preserve">№ 51-ФЗ (в действующей редакции), </w:t>
      </w:r>
      <w:hyperlink r:id="rId5" w:history="1">
        <w:r w:rsidRPr="00C25293">
          <w:rPr>
            <w:rFonts w:eastAsia="Calibri"/>
            <w:sz w:val="28"/>
            <w:szCs w:val="28"/>
            <w:lang w:eastAsia="en-US"/>
          </w:rPr>
          <w:t>глава 28</w:t>
        </w:r>
      </w:hyperlink>
      <w:r w:rsidRPr="00C25293">
        <w:rPr>
          <w:rFonts w:eastAsia="Calibri"/>
          <w:sz w:val="28"/>
          <w:szCs w:val="28"/>
          <w:lang w:eastAsia="en-US"/>
        </w:rPr>
        <w:t>, первоначальный текст документа опубликован в изданиях «Собрание законодательства Российской Федерации», 05.12.1994, № 32, ст. 3301, «Российская газета», 08.12.1994, № 238-239</w:t>
      </w:r>
      <w:r>
        <w:rPr>
          <w:rFonts w:eastAsia="Calibri"/>
          <w:sz w:val="28"/>
          <w:szCs w:val="28"/>
          <w:lang w:eastAsia="en-US"/>
        </w:rPr>
        <w:t>.</w:t>
      </w:r>
    </w:p>
    <w:p w:rsidR="0006166A" w:rsidRPr="00C25293" w:rsidRDefault="0006166A" w:rsidP="0006166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25293">
        <w:rPr>
          <w:rFonts w:eastAsia="Calibri"/>
          <w:sz w:val="28"/>
          <w:szCs w:val="28"/>
          <w:lang w:eastAsia="en-US"/>
        </w:rPr>
        <w:t xml:space="preserve">Гражданский кодекс Российской Федерации (часть 2) от 26.01.1996 </w:t>
      </w:r>
      <w:r w:rsidRPr="00C25293">
        <w:rPr>
          <w:rFonts w:eastAsia="Calibri"/>
          <w:sz w:val="28"/>
          <w:szCs w:val="28"/>
          <w:lang w:eastAsia="en-US"/>
        </w:rPr>
        <w:br/>
        <w:t xml:space="preserve">№ 14-ФЗ (в действующей редакции), </w:t>
      </w:r>
      <w:hyperlink r:id="rId6" w:history="1">
        <w:r w:rsidRPr="00C25293">
          <w:rPr>
            <w:rFonts w:eastAsia="Calibri"/>
            <w:sz w:val="28"/>
            <w:szCs w:val="28"/>
            <w:lang w:eastAsia="en-US"/>
          </w:rPr>
          <w:t>глава 34</w:t>
        </w:r>
      </w:hyperlink>
      <w:r w:rsidRPr="00C25293">
        <w:rPr>
          <w:rFonts w:eastAsia="Calibri"/>
          <w:sz w:val="28"/>
          <w:szCs w:val="28"/>
          <w:lang w:eastAsia="en-US"/>
        </w:rPr>
        <w:t>, первоначальный текст документа опубликован в изданиях «Собрание законодательства Российской Федерации», 29.01.1996, № 5, ст. 410, «Российская газета», 06.02.1996, № 23, 07.02.1996, № 24, 08.02.1996, № 25, 10.02.1996, № 27;</w:t>
      </w:r>
    </w:p>
    <w:p w:rsidR="0006166A" w:rsidRDefault="0006166A" w:rsidP="0006166A">
      <w:p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25293">
        <w:rPr>
          <w:rFonts w:eastAsia="Calibri"/>
          <w:sz w:val="28"/>
          <w:szCs w:val="28"/>
          <w:lang w:eastAsia="en-US"/>
        </w:rPr>
        <w:t>Федеральный закон от 26.07.2006 № 135-ФЗ «О защите конкуренции» (</w:t>
      </w:r>
      <w:r w:rsidRPr="001521E0">
        <w:rPr>
          <w:sz w:val="28"/>
          <w:szCs w:val="28"/>
        </w:rPr>
        <w:t xml:space="preserve">ред. от </w:t>
      </w:r>
      <w:r>
        <w:rPr>
          <w:sz w:val="28"/>
          <w:szCs w:val="28"/>
        </w:rPr>
        <w:t>08</w:t>
      </w:r>
      <w:r w:rsidRPr="001521E0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1521E0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Pr="00C25293">
        <w:rPr>
          <w:rFonts w:eastAsia="Calibri"/>
          <w:sz w:val="28"/>
          <w:szCs w:val="28"/>
          <w:lang w:eastAsia="en-US"/>
        </w:rPr>
        <w:t>), первоначальный текст документа опубликован в изданиях «Российская газета», № 162, 27.07.2006, «Собрание законодательства РФ», 31.07.2006, № 31 (1 ч.), ст. 3434, «Парламентская газета», № 126-127, 03.08.2006</w:t>
      </w:r>
      <w:r>
        <w:rPr>
          <w:rFonts w:eastAsia="Calibri"/>
          <w:sz w:val="28"/>
          <w:szCs w:val="28"/>
          <w:lang w:eastAsia="en-US"/>
        </w:rPr>
        <w:t>;</w:t>
      </w:r>
    </w:p>
    <w:p w:rsidR="0006166A" w:rsidRDefault="0006166A" w:rsidP="000616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25293">
        <w:rPr>
          <w:color w:val="000000"/>
          <w:sz w:val="28"/>
          <w:szCs w:val="28"/>
        </w:rPr>
        <w:t xml:space="preserve">Федеральный закон от 13.07.2015 </w:t>
      </w:r>
      <w:r>
        <w:rPr>
          <w:color w:val="000000"/>
          <w:sz w:val="28"/>
          <w:szCs w:val="28"/>
        </w:rPr>
        <w:t xml:space="preserve">              №</w:t>
      </w:r>
      <w:r w:rsidRPr="00C25293">
        <w:rPr>
          <w:color w:val="000000"/>
          <w:sz w:val="28"/>
          <w:szCs w:val="28"/>
        </w:rPr>
        <w:t xml:space="preserve"> 218-ФЗ (ред. от 08.08.2024) </w:t>
      </w:r>
      <w:r>
        <w:rPr>
          <w:color w:val="000000"/>
          <w:sz w:val="28"/>
          <w:szCs w:val="28"/>
        </w:rPr>
        <w:t>«</w:t>
      </w:r>
      <w:r w:rsidRPr="00C25293">
        <w:rPr>
          <w:color w:val="000000"/>
          <w:sz w:val="28"/>
          <w:szCs w:val="28"/>
        </w:rPr>
        <w:t>О государственной регистрации недвижимости</w:t>
      </w:r>
      <w:r>
        <w:rPr>
          <w:color w:val="000000"/>
          <w:sz w:val="28"/>
          <w:szCs w:val="28"/>
        </w:rPr>
        <w:t>».</w:t>
      </w:r>
      <w:r>
        <w:rPr>
          <w:rFonts w:eastAsiaTheme="minorHAnsi"/>
          <w:sz w:val="28"/>
          <w:szCs w:val="28"/>
          <w:lang w:eastAsia="en-US"/>
        </w:rPr>
        <w:t xml:space="preserve"> Первоначальный текст документа публикован в изданиях. Официальный интернет-портал правовой </w:t>
      </w:r>
      <w:r w:rsidRPr="00637B65">
        <w:rPr>
          <w:rFonts w:eastAsiaTheme="minorHAnsi"/>
          <w:sz w:val="28"/>
          <w:szCs w:val="28"/>
          <w:lang w:eastAsia="en-US"/>
        </w:rPr>
        <w:t xml:space="preserve">информации </w:t>
      </w:r>
      <w:hyperlink r:id="rId7" w:history="1">
        <w:r w:rsidRPr="00637B65">
          <w:rPr>
            <w:rFonts w:eastAsiaTheme="minorHAnsi"/>
            <w:sz w:val="28"/>
            <w:szCs w:val="28"/>
            <w:lang w:eastAsia="en-US"/>
          </w:rPr>
          <w:t>http://pravo.gov.ru</w:t>
        </w:r>
      </w:hyperlink>
      <w:r>
        <w:rPr>
          <w:rFonts w:eastAsiaTheme="minorHAnsi"/>
          <w:sz w:val="28"/>
          <w:szCs w:val="28"/>
          <w:lang w:eastAsia="en-US"/>
        </w:rPr>
        <w:t>, 14.07.2015, «Российская газета», № 156, 17.07.2015, «Собрание законодательства РФ», 20.07.2015, № 29 (часть I), ст. 4344.</w:t>
      </w:r>
    </w:p>
    <w:p w:rsidR="0006166A" w:rsidRDefault="0006166A" w:rsidP="0006166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25293">
        <w:rPr>
          <w:sz w:val="28"/>
          <w:szCs w:val="28"/>
        </w:rPr>
        <w:t xml:space="preserve">Федеральный закон от 06.04.2011 </w:t>
      </w:r>
      <w:r>
        <w:rPr>
          <w:sz w:val="28"/>
          <w:szCs w:val="28"/>
        </w:rPr>
        <w:t xml:space="preserve"> </w:t>
      </w:r>
      <w:r w:rsidRPr="00C25293">
        <w:rPr>
          <w:sz w:val="28"/>
          <w:szCs w:val="28"/>
        </w:rPr>
        <w:t>№ 63-ФЗ (с изм. и доп., вступ. в силу с 05.08.2024)</w:t>
      </w:r>
      <w:r w:rsidRPr="00C25293">
        <w:rPr>
          <w:rFonts w:ascii="Arial" w:hAnsi="Arial" w:cs="Arial"/>
          <w:sz w:val="28"/>
          <w:szCs w:val="28"/>
        </w:rPr>
        <w:t xml:space="preserve"> «</w:t>
      </w:r>
      <w:r w:rsidRPr="00C25293">
        <w:rPr>
          <w:sz w:val="28"/>
          <w:szCs w:val="28"/>
        </w:rPr>
        <w:t>Об электронной подписи</w:t>
      </w:r>
      <w:r w:rsidRPr="00C25293">
        <w:rPr>
          <w:rFonts w:ascii="Arial" w:hAnsi="Arial" w:cs="Arial"/>
          <w:sz w:val="28"/>
          <w:szCs w:val="28"/>
        </w:rPr>
        <w:t>»</w:t>
      </w:r>
      <w:r w:rsidRPr="00C25293">
        <w:rPr>
          <w:sz w:val="28"/>
          <w:szCs w:val="28"/>
        </w:rPr>
        <w:t xml:space="preserve">, </w:t>
      </w:r>
      <w:r w:rsidRPr="00C25293">
        <w:t xml:space="preserve"> </w:t>
      </w:r>
      <w:r w:rsidRPr="00C25293">
        <w:rPr>
          <w:sz w:val="28"/>
          <w:szCs w:val="28"/>
        </w:rPr>
        <w:t xml:space="preserve">первоначальный текст документа опубликован в изданиях  </w:t>
      </w:r>
      <w:r w:rsidRPr="00C25293">
        <w:rPr>
          <w:rFonts w:ascii="Arial" w:hAnsi="Arial" w:cs="Arial"/>
          <w:sz w:val="28"/>
          <w:szCs w:val="28"/>
        </w:rPr>
        <w:t>«</w:t>
      </w:r>
      <w:r w:rsidRPr="00C25293">
        <w:rPr>
          <w:sz w:val="28"/>
          <w:szCs w:val="28"/>
        </w:rPr>
        <w:t>Парламентская газета</w:t>
      </w:r>
      <w:r w:rsidRPr="00C25293">
        <w:rPr>
          <w:rFonts w:ascii="Arial" w:hAnsi="Arial" w:cs="Arial"/>
          <w:sz w:val="28"/>
          <w:szCs w:val="28"/>
        </w:rPr>
        <w:t>»</w:t>
      </w:r>
      <w:r w:rsidRPr="00C25293">
        <w:rPr>
          <w:sz w:val="28"/>
          <w:szCs w:val="28"/>
        </w:rPr>
        <w:t>, № 17, 08-14.04.2011,</w:t>
      </w:r>
      <w:r w:rsidRPr="00C25293">
        <w:rPr>
          <w:rFonts w:ascii="Arial" w:hAnsi="Arial" w:cs="Arial"/>
          <w:sz w:val="28"/>
          <w:szCs w:val="28"/>
        </w:rPr>
        <w:t xml:space="preserve">  «</w:t>
      </w:r>
      <w:r w:rsidRPr="00C25293">
        <w:rPr>
          <w:sz w:val="28"/>
          <w:szCs w:val="28"/>
        </w:rPr>
        <w:t>Российская газета</w:t>
      </w:r>
      <w:r w:rsidRPr="00C25293">
        <w:rPr>
          <w:rFonts w:ascii="Arial" w:hAnsi="Arial" w:cs="Arial"/>
          <w:sz w:val="28"/>
          <w:szCs w:val="28"/>
        </w:rPr>
        <w:t>»</w:t>
      </w:r>
      <w:r w:rsidRPr="00C25293">
        <w:rPr>
          <w:sz w:val="28"/>
          <w:szCs w:val="28"/>
        </w:rPr>
        <w:t xml:space="preserve">, № 75, 08.04.2011, </w:t>
      </w:r>
      <w:r w:rsidRPr="00C25293">
        <w:rPr>
          <w:rFonts w:ascii="Arial" w:hAnsi="Arial" w:cs="Arial"/>
          <w:sz w:val="28"/>
          <w:szCs w:val="28"/>
        </w:rPr>
        <w:t>«</w:t>
      </w:r>
      <w:r w:rsidRPr="00C25293">
        <w:rPr>
          <w:sz w:val="28"/>
          <w:szCs w:val="28"/>
        </w:rPr>
        <w:t>Собрание законодательства Российской Федерации</w:t>
      </w:r>
      <w:r w:rsidRPr="00C25293">
        <w:rPr>
          <w:rFonts w:ascii="Arial" w:hAnsi="Arial" w:cs="Arial"/>
          <w:sz w:val="28"/>
          <w:szCs w:val="28"/>
        </w:rPr>
        <w:t>»</w:t>
      </w:r>
      <w:r w:rsidRPr="00C25293">
        <w:rPr>
          <w:sz w:val="28"/>
          <w:szCs w:val="28"/>
        </w:rPr>
        <w:t>, 11.04.2011, № 15, ст. 2036;</w:t>
      </w:r>
    </w:p>
    <w:p w:rsidR="0006166A" w:rsidRPr="00637B65" w:rsidRDefault="00AD62F8" w:rsidP="0006166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8" w:history="1">
        <w:proofErr w:type="gramStart"/>
        <w:r w:rsidR="0006166A" w:rsidRPr="00B11717">
          <w:rPr>
            <w:sz w:val="28"/>
            <w:szCs w:val="28"/>
          </w:rPr>
          <w:t>Решение</w:t>
        </w:r>
      </w:hyperlink>
      <w:r w:rsidR="0006166A" w:rsidRPr="00B11717">
        <w:rPr>
          <w:sz w:val="28"/>
          <w:szCs w:val="28"/>
        </w:rPr>
        <w:t xml:space="preserve"> окружного </w:t>
      </w:r>
      <w:r w:rsidR="0006166A" w:rsidRPr="00874BA0">
        <w:rPr>
          <w:sz w:val="28"/>
          <w:szCs w:val="28"/>
        </w:rPr>
        <w:t xml:space="preserve">Совета депутатов города Калининграда от 18.04.2012 </w:t>
      </w:r>
      <w:r w:rsidR="0006166A">
        <w:rPr>
          <w:sz w:val="28"/>
          <w:szCs w:val="28"/>
        </w:rPr>
        <w:t>№</w:t>
      </w:r>
      <w:r w:rsidR="0006166A" w:rsidRPr="00874BA0">
        <w:rPr>
          <w:sz w:val="28"/>
          <w:szCs w:val="28"/>
        </w:rPr>
        <w:t xml:space="preserve"> 124 </w:t>
      </w:r>
      <w:r w:rsidR="0006166A">
        <w:rPr>
          <w:sz w:val="28"/>
          <w:szCs w:val="28"/>
        </w:rPr>
        <w:t>«</w:t>
      </w:r>
      <w:r w:rsidR="0006166A" w:rsidRPr="00874BA0">
        <w:rPr>
          <w:sz w:val="28"/>
          <w:szCs w:val="28"/>
        </w:rPr>
        <w:t xml:space="preserve">О реорганизации комитета социальной поддержки населения администрации городского округа </w:t>
      </w:r>
      <w:r w:rsidR="0006166A">
        <w:rPr>
          <w:sz w:val="28"/>
          <w:szCs w:val="28"/>
        </w:rPr>
        <w:t>«</w:t>
      </w:r>
      <w:r w:rsidR="0006166A" w:rsidRPr="00874BA0">
        <w:rPr>
          <w:sz w:val="28"/>
          <w:szCs w:val="28"/>
        </w:rPr>
        <w:t>Город Калининград</w:t>
      </w:r>
      <w:r w:rsidR="0006166A">
        <w:rPr>
          <w:sz w:val="28"/>
          <w:szCs w:val="28"/>
        </w:rPr>
        <w:t>»</w:t>
      </w:r>
      <w:r w:rsidR="0006166A" w:rsidRPr="00874BA0">
        <w:rPr>
          <w:sz w:val="28"/>
          <w:szCs w:val="28"/>
        </w:rPr>
        <w:t xml:space="preserve"> и внесении изменений в Решения окружного Совета депутатов города Калининграда от 16.07.2008 </w:t>
      </w:r>
      <w:r w:rsidR="0006166A">
        <w:rPr>
          <w:sz w:val="28"/>
          <w:szCs w:val="28"/>
        </w:rPr>
        <w:t>№</w:t>
      </w:r>
      <w:r w:rsidR="0006166A" w:rsidRPr="00874BA0">
        <w:rPr>
          <w:sz w:val="28"/>
          <w:szCs w:val="28"/>
        </w:rPr>
        <w:t xml:space="preserve"> 210 </w:t>
      </w:r>
      <w:r w:rsidR="0006166A">
        <w:rPr>
          <w:sz w:val="28"/>
          <w:szCs w:val="28"/>
        </w:rPr>
        <w:t>«</w:t>
      </w:r>
      <w:r w:rsidR="0006166A" w:rsidRPr="00874BA0">
        <w:rPr>
          <w:sz w:val="28"/>
          <w:szCs w:val="28"/>
        </w:rPr>
        <w:t xml:space="preserve">О юридических лицах администрации городского округа </w:t>
      </w:r>
      <w:r w:rsidR="0006166A">
        <w:rPr>
          <w:sz w:val="28"/>
          <w:szCs w:val="28"/>
        </w:rPr>
        <w:t>«</w:t>
      </w:r>
      <w:r w:rsidR="0006166A" w:rsidRPr="00874BA0">
        <w:rPr>
          <w:sz w:val="28"/>
          <w:szCs w:val="28"/>
        </w:rPr>
        <w:t>Город Калининград</w:t>
      </w:r>
      <w:r w:rsidR="0006166A">
        <w:rPr>
          <w:sz w:val="28"/>
          <w:szCs w:val="28"/>
        </w:rPr>
        <w:t>»</w:t>
      </w:r>
      <w:r w:rsidR="0006166A" w:rsidRPr="00874BA0">
        <w:rPr>
          <w:sz w:val="28"/>
          <w:szCs w:val="28"/>
        </w:rPr>
        <w:t xml:space="preserve"> (в редакции последующих решений), от 29.06.2009 </w:t>
      </w:r>
      <w:r w:rsidR="0006166A">
        <w:rPr>
          <w:sz w:val="28"/>
          <w:szCs w:val="28"/>
        </w:rPr>
        <w:t>№</w:t>
      </w:r>
      <w:r w:rsidR="0006166A" w:rsidRPr="00874BA0">
        <w:rPr>
          <w:sz w:val="28"/>
          <w:szCs w:val="28"/>
        </w:rPr>
        <w:t xml:space="preserve"> 141 </w:t>
      </w:r>
      <w:r w:rsidR="0006166A">
        <w:rPr>
          <w:sz w:val="28"/>
          <w:szCs w:val="28"/>
        </w:rPr>
        <w:t>«</w:t>
      </w:r>
      <w:r w:rsidR="0006166A" w:rsidRPr="00874BA0">
        <w:rPr>
          <w:sz w:val="28"/>
          <w:szCs w:val="28"/>
        </w:rPr>
        <w:t xml:space="preserve">О реорганизации районных администраций" (в редакции Решения от 09.12.2009 </w:t>
      </w:r>
      <w:r w:rsidR="0006166A">
        <w:rPr>
          <w:sz w:val="28"/>
          <w:szCs w:val="28"/>
        </w:rPr>
        <w:t xml:space="preserve">№ </w:t>
      </w:r>
      <w:r w:rsidR="0006166A" w:rsidRPr="00874BA0">
        <w:rPr>
          <w:sz w:val="28"/>
          <w:szCs w:val="28"/>
        </w:rPr>
        <w:t>306)</w:t>
      </w:r>
      <w:r w:rsidR="0006166A">
        <w:rPr>
          <w:sz w:val="28"/>
          <w:szCs w:val="28"/>
        </w:rPr>
        <w:t>»</w:t>
      </w:r>
      <w:r w:rsidR="0006166A" w:rsidRPr="00874BA0">
        <w:rPr>
          <w:sz w:val="28"/>
          <w:szCs w:val="28"/>
        </w:rPr>
        <w:t xml:space="preserve"> (вместе с</w:t>
      </w:r>
      <w:proofErr w:type="gramEnd"/>
      <w:r w:rsidR="0006166A" w:rsidRPr="00874BA0">
        <w:rPr>
          <w:sz w:val="28"/>
          <w:szCs w:val="28"/>
        </w:rPr>
        <w:t xml:space="preserve"> </w:t>
      </w:r>
      <w:proofErr w:type="gramStart"/>
      <w:r w:rsidR="0006166A" w:rsidRPr="00874BA0">
        <w:rPr>
          <w:sz w:val="28"/>
          <w:szCs w:val="28"/>
        </w:rPr>
        <w:t xml:space="preserve">Положением </w:t>
      </w:r>
      <w:r w:rsidR="0006166A">
        <w:rPr>
          <w:sz w:val="28"/>
          <w:szCs w:val="28"/>
        </w:rPr>
        <w:t>«</w:t>
      </w:r>
      <w:r w:rsidR="0006166A" w:rsidRPr="00874BA0">
        <w:rPr>
          <w:sz w:val="28"/>
          <w:szCs w:val="28"/>
        </w:rPr>
        <w:t xml:space="preserve">О комитете муниципального имущества и земельных ресурсов администрации городского округа </w:t>
      </w:r>
      <w:r w:rsidR="0006166A">
        <w:rPr>
          <w:sz w:val="28"/>
          <w:szCs w:val="28"/>
        </w:rPr>
        <w:t>«</w:t>
      </w:r>
      <w:r w:rsidR="0006166A" w:rsidRPr="00874BA0">
        <w:rPr>
          <w:sz w:val="28"/>
          <w:szCs w:val="28"/>
        </w:rPr>
        <w:t>Город Калининград</w:t>
      </w:r>
      <w:r w:rsidR="0006166A">
        <w:rPr>
          <w:sz w:val="28"/>
          <w:szCs w:val="28"/>
        </w:rPr>
        <w:t>»</w:t>
      </w:r>
      <w:r w:rsidR="0006166A" w:rsidRPr="00874BA0">
        <w:rPr>
          <w:sz w:val="28"/>
          <w:szCs w:val="28"/>
        </w:rPr>
        <w:t xml:space="preserve">), первоначальный текст документа опубликован в издании </w:t>
      </w:r>
      <w:r w:rsidR="0006166A">
        <w:rPr>
          <w:sz w:val="28"/>
          <w:szCs w:val="28"/>
        </w:rPr>
        <w:t>«</w:t>
      </w:r>
      <w:r w:rsidR="0006166A" w:rsidRPr="00874BA0">
        <w:rPr>
          <w:sz w:val="28"/>
          <w:szCs w:val="28"/>
        </w:rPr>
        <w:t>Гражданин</w:t>
      </w:r>
      <w:r w:rsidR="0006166A">
        <w:rPr>
          <w:sz w:val="28"/>
          <w:szCs w:val="28"/>
        </w:rPr>
        <w:t>»</w:t>
      </w:r>
      <w:r w:rsidR="0006166A" w:rsidRPr="00874BA0">
        <w:rPr>
          <w:sz w:val="28"/>
          <w:szCs w:val="28"/>
        </w:rPr>
        <w:t xml:space="preserve"> (специальный выпуск),</w:t>
      </w:r>
      <w:r w:rsidR="0006166A">
        <w:rPr>
          <w:sz w:val="28"/>
          <w:szCs w:val="28"/>
        </w:rPr>
        <w:t xml:space="preserve"> №</w:t>
      </w:r>
      <w:r w:rsidR="0006166A" w:rsidRPr="00874BA0">
        <w:rPr>
          <w:sz w:val="28"/>
          <w:szCs w:val="28"/>
        </w:rPr>
        <w:t xml:space="preserve"> 17, 27.04.2012.</w:t>
      </w:r>
      <w:proofErr w:type="gramEnd"/>
    </w:p>
    <w:p w:rsidR="0006166A" w:rsidRDefault="0006166A" w:rsidP="0006166A">
      <w:pPr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426DA">
        <w:rPr>
          <w:rFonts w:eastAsiaTheme="minorHAnsi"/>
          <w:sz w:val="28"/>
          <w:szCs w:val="28"/>
          <w:lang w:eastAsia="en-US"/>
        </w:rPr>
        <w:t>Решение городского Совета депутатов Калининграда от 31.01.2024 № 9 «Об утверждении Положения «О порядке управления и распоряжения муниципальным имуществом городского округа «Город Калининград»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D62F8" w:rsidRDefault="00AD62F8" w:rsidP="0006166A">
      <w:pPr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E5924">
        <w:rPr>
          <w:rFonts w:eastAsiaTheme="minorHAnsi"/>
          <w:sz w:val="28"/>
          <w:szCs w:val="28"/>
          <w:lang w:eastAsia="en-US"/>
        </w:rPr>
        <w:lastRenderedPageBreak/>
        <w:t xml:space="preserve">Постановление администрации городского округа </w:t>
      </w:r>
      <w:r>
        <w:rPr>
          <w:rFonts w:eastAsiaTheme="minorHAnsi"/>
          <w:sz w:val="28"/>
          <w:szCs w:val="28"/>
          <w:lang w:eastAsia="en-US"/>
        </w:rPr>
        <w:t>«</w:t>
      </w:r>
      <w:r w:rsidRPr="00DE5924">
        <w:rPr>
          <w:rFonts w:eastAsiaTheme="minorHAnsi"/>
          <w:sz w:val="28"/>
          <w:szCs w:val="28"/>
          <w:lang w:eastAsia="en-US"/>
        </w:rPr>
        <w:t>Город Калининград</w:t>
      </w:r>
      <w:r>
        <w:rPr>
          <w:rFonts w:eastAsiaTheme="minorHAnsi"/>
          <w:sz w:val="28"/>
          <w:szCs w:val="28"/>
          <w:lang w:eastAsia="en-US"/>
        </w:rPr>
        <w:t>»</w:t>
      </w:r>
      <w:r w:rsidRPr="00DE5924">
        <w:rPr>
          <w:rFonts w:eastAsiaTheme="minorHAnsi"/>
          <w:sz w:val="28"/>
          <w:szCs w:val="28"/>
          <w:lang w:eastAsia="en-US"/>
        </w:rPr>
        <w:t xml:space="preserve"> от 30.11.2022</w:t>
      </w:r>
      <w:r>
        <w:rPr>
          <w:rFonts w:eastAsiaTheme="minorHAnsi"/>
          <w:sz w:val="28"/>
          <w:szCs w:val="28"/>
          <w:lang w:eastAsia="en-US"/>
        </w:rPr>
        <w:t xml:space="preserve"> №</w:t>
      </w:r>
      <w:r w:rsidRPr="00DE5924">
        <w:rPr>
          <w:rFonts w:eastAsiaTheme="minorHAnsi"/>
          <w:sz w:val="28"/>
          <w:szCs w:val="28"/>
          <w:lang w:eastAsia="en-US"/>
        </w:rPr>
        <w:t xml:space="preserve"> 1192 (</w:t>
      </w:r>
      <w:r w:rsidRPr="00FB37EA">
        <w:rPr>
          <w:rFonts w:eastAsia="Calibri"/>
          <w:sz w:val="28"/>
          <w:szCs w:val="28"/>
          <w:lang w:eastAsia="en-US"/>
        </w:rPr>
        <w:t>в действующей редакции</w:t>
      </w:r>
      <w:r w:rsidRPr="00DE5924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«</w:t>
      </w:r>
      <w:r w:rsidRPr="00DE5924">
        <w:rPr>
          <w:rFonts w:eastAsiaTheme="minorHAnsi"/>
          <w:sz w:val="28"/>
          <w:szCs w:val="28"/>
          <w:lang w:eastAsia="en-US"/>
        </w:rPr>
        <w:t xml:space="preserve">Об утверждении перечня муниципальных услуг, предоставляемых администрацией городского округа </w:t>
      </w:r>
      <w:r>
        <w:rPr>
          <w:rFonts w:eastAsiaTheme="minorHAnsi"/>
          <w:sz w:val="28"/>
          <w:szCs w:val="28"/>
          <w:lang w:eastAsia="en-US"/>
        </w:rPr>
        <w:t>«</w:t>
      </w:r>
      <w:r w:rsidRPr="00DE5924">
        <w:rPr>
          <w:rFonts w:eastAsiaTheme="minorHAnsi"/>
          <w:sz w:val="28"/>
          <w:szCs w:val="28"/>
          <w:lang w:eastAsia="en-US"/>
        </w:rPr>
        <w:t>Город Калининград</w:t>
      </w:r>
      <w:r>
        <w:rPr>
          <w:rFonts w:eastAsiaTheme="minorHAnsi"/>
          <w:sz w:val="28"/>
          <w:szCs w:val="28"/>
          <w:lang w:eastAsia="en-US"/>
        </w:rPr>
        <w:t>»</w:t>
      </w:r>
      <w:r w:rsidRPr="00DE5924">
        <w:rPr>
          <w:rFonts w:eastAsiaTheme="minorHAnsi"/>
          <w:sz w:val="28"/>
          <w:szCs w:val="28"/>
          <w:lang w:eastAsia="en-US"/>
        </w:rPr>
        <w:t>, и услуг, предоставляемых муниципальными учреждениями и иными организациями, в которых размещается муниципальное задание (заказ), и предоставляемых в электронной форме</w:t>
      </w:r>
      <w:r>
        <w:rPr>
          <w:rFonts w:eastAsiaTheme="minorHAnsi"/>
          <w:sz w:val="28"/>
          <w:szCs w:val="28"/>
          <w:lang w:eastAsia="en-US"/>
        </w:rPr>
        <w:t>», первоначальный текст документа опубликован в издании «Гражданин», № 70, 01.12.2022.</w:t>
      </w:r>
      <w:proofErr w:type="gramEnd"/>
    </w:p>
    <w:sectPr w:rsidR="00AD6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40F"/>
    <w:rsid w:val="0006166A"/>
    <w:rsid w:val="001E6CD6"/>
    <w:rsid w:val="007014BA"/>
    <w:rsid w:val="0086353E"/>
    <w:rsid w:val="00AD62F8"/>
    <w:rsid w:val="00F1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075BA1FF75DC6D1AF44B7320D443D3BB660735F759B363795C6082907DC7D2RFc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7DA8A821EF4C64063F1BC5F7902526C30D5E9BF7D14C52793B92D8603267F667328B417194FAF2w976H" TargetMode="External"/><Relationship Id="rId5" Type="http://schemas.openxmlformats.org/officeDocument/2006/relationships/hyperlink" Target="consultantplus://offline/ref=967DA8A821EF4C64063F1BC5F7902526C30D5E9BF7D34C52793B92D8603267F667328B417196FCF3w972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4</cp:revision>
  <dcterms:created xsi:type="dcterms:W3CDTF">2024-10-15T07:25:00Z</dcterms:created>
  <dcterms:modified xsi:type="dcterms:W3CDTF">2024-10-15T14:22:00Z</dcterms:modified>
</cp:coreProperties>
</file>