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14" w:rsidRDefault="00544E14" w:rsidP="00544E14">
      <w:pPr>
        <w:pStyle w:val="ConsPlusTitle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544E14" w:rsidRDefault="00544E14" w:rsidP="00544E14">
      <w:pPr>
        <w:numPr>
          <w:ilvl w:val="0"/>
          <w:numId w:val="1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</w:pPr>
      <w:r>
        <w:t xml:space="preserve">Жилищный кодекс Российской Федерации от 29.12.2004 № 188-ФЗ (в действующей редакции), первоначальный текст опубликован в изданиях «Собрание законодательства Российской Федерации», № 1 (часть 1), 03.01.1995, «Российская газета», № 1, 12.01.1995; </w:t>
      </w:r>
    </w:p>
    <w:p w:rsidR="00544E14" w:rsidRDefault="00544E14" w:rsidP="00544E14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jc w:val="both"/>
        <w:rPr>
          <w:rStyle w:val="maintext1"/>
        </w:rPr>
      </w:pPr>
      <w:r>
        <w:t>Федеральный закон от 29.12.2004 № 189-ФЗ (в действующей редакции) «О введении в действие Жилищного кодекса Российской Федерации», ст.20,</w:t>
      </w:r>
      <w:r>
        <w:rPr>
          <w:rStyle w:val="WW8Num2z2"/>
        </w:rPr>
        <w:t xml:space="preserve"> первоначальный текст о</w:t>
      </w:r>
      <w:r>
        <w:rPr>
          <w:rStyle w:val="maintext1"/>
        </w:rPr>
        <w:t xml:space="preserve">публикован в издании «Российская газета», № 1, 12.01.2005; </w:t>
      </w:r>
    </w:p>
    <w:p w:rsidR="00544E14" w:rsidRDefault="00544E14" w:rsidP="00544E14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709"/>
        <w:jc w:val="both"/>
      </w:pPr>
      <w:r>
        <w:t>Федеральный закон от 24.04.2008 № 48-ФЗ (в действующей редакции) «Об опеке и попечительстве», первоначальный текст опубликован в издании «Российская газета», № 4651, 30.04.2008;</w:t>
      </w:r>
    </w:p>
    <w:p w:rsidR="00544E14" w:rsidRDefault="00544E14" w:rsidP="00544E14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</w:pPr>
      <w:r>
        <w:t>Федеральный закон от 13.07.2015 № 218-ФЗ (в действующей редакции) «О государственной регистрации недвижимости»</w:t>
      </w:r>
      <w:r>
        <w:rPr>
          <w:rFonts w:eastAsia="Times New Roman"/>
          <w:lang w:eastAsia="ru-RU"/>
        </w:rPr>
        <w:t xml:space="preserve">, первоначальный текст документа опубликован на </w:t>
      </w:r>
      <w:proofErr w:type="gramStart"/>
      <w:r>
        <w:rPr>
          <w:rFonts w:eastAsia="Times New Roman"/>
          <w:lang w:eastAsia="ru-RU"/>
        </w:rPr>
        <w:t>официальном</w:t>
      </w:r>
      <w:proofErr w:type="gramEnd"/>
      <w:r>
        <w:rPr>
          <w:rFonts w:eastAsia="Times New Roman"/>
          <w:lang w:eastAsia="ru-RU"/>
        </w:rPr>
        <w:t xml:space="preserve"> интернет-портале правовой информации http://www.pravo.gov.ru, 14.07.2015 и в изданиях «Собрание законодательства Российской Федерации», № 29 (часть I), 20.07.2015, ст. 4344, «Российская газета», № 156, 17.07.2015;</w:t>
      </w:r>
    </w:p>
    <w:p w:rsidR="00544E14" w:rsidRDefault="00544E14" w:rsidP="00544E14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Федеральный закон от 04.07.1991 № 1541-1 (в действующей редакции) «О приватизации жилищного фонда в Российской Федерации», первоначальный текст документа опубликован в изданиях «Ведомости СНД ВС РСФСР», № 28, 11.07.1991, ст. 959, «Бюллетень нормативных документов», №1, 1992.</w:t>
      </w:r>
    </w:p>
    <w:p w:rsidR="001C3F25" w:rsidRDefault="00544E14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824ADA12"/>
    <w:lvl w:ilvl="0">
      <w:start w:val="1"/>
      <w:numFmt w:val="bullet"/>
      <w:lvlText w:val="­"/>
      <w:lvlJc w:val="left"/>
      <w:pPr>
        <w:tabs>
          <w:tab w:val="num" w:pos="927"/>
        </w:tabs>
        <w:ind w:left="927" w:hanging="360"/>
      </w:pPr>
      <w:rPr>
        <w:rFonts w:ascii="Courier New" w:hAnsi="Courier New"/>
        <w:color w:val="aut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14"/>
    <w:rsid w:val="000D4135"/>
    <w:rsid w:val="00544E14"/>
    <w:rsid w:val="006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14"/>
    <w:pPr>
      <w:suppressAutoHyphens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4E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character" w:customStyle="1" w:styleId="WW8Num2z2">
    <w:name w:val="WW8Num2z2"/>
    <w:rsid w:val="00544E14"/>
    <w:rPr>
      <w:b w:val="0"/>
      <w:bCs w:val="0"/>
    </w:rPr>
  </w:style>
  <w:style w:type="character" w:customStyle="1" w:styleId="maintext1">
    <w:name w:val="maintext1"/>
    <w:rsid w:val="00544E14"/>
    <w:rPr>
      <w:vanish w:val="0"/>
      <w:webHidden w:val="0"/>
      <w:sz w:val="18"/>
      <w:szCs w:val="1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14"/>
    <w:pPr>
      <w:suppressAutoHyphens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4E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character" w:customStyle="1" w:styleId="WW8Num2z2">
    <w:name w:val="WW8Num2z2"/>
    <w:rsid w:val="00544E14"/>
    <w:rPr>
      <w:b w:val="0"/>
      <w:bCs w:val="0"/>
    </w:rPr>
  </w:style>
  <w:style w:type="character" w:customStyle="1" w:styleId="maintext1">
    <w:name w:val="maintext1"/>
    <w:rsid w:val="00544E14"/>
    <w:rPr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2018-08-31T10:09:00Z</dcterms:created>
  <dcterms:modified xsi:type="dcterms:W3CDTF">2018-08-31T10:09:00Z</dcterms:modified>
</cp:coreProperties>
</file>