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93AA" w14:textId="77777777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3635B611" w14:textId="792AFAD1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 xml:space="preserve">­ Гражданский кодекс Российской Федерации, принят Государственной Думой 22.12.1995, Федеральный закон от 26.01.1996 № 14-ФЗ (в действующей редакции), первоначальный текст документа опубликован в изданиях «Собрание законодательства Российской Федерации», 05.12.1994, № 32, ст. 3301, «Российская газета», № 238-239, 08.12.1994; </w:t>
      </w:r>
    </w:p>
    <w:p w14:paraId="4596691E" w14:textId="48A2C6F8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 xml:space="preserve">­ Земельный кодекс Российской Федерации от 25.10.2001 № 136-ФЗ (в действующей редакции), </w:t>
      </w:r>
      <w:proofErr w:type="spellStart"/>
      <w:r w:rsidRPr="0085696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85696B">
        <w:rPr>
          <w:rFonts w:ascii="Times New Roman" w:hAnsi="Times New Roman" w:cs="Times New Roman"/>
          <w:sz w:val="28"/>
          <w:szCs w:val="28"/>
        </w:rPr>
        <w:t>. 11.10, 39.28, 39.29, первоначальный текст документа опубликован в изданиях «Собрание 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14:paraId="364B6D8E" w14:textId="177B9499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 xml:space="preserve">­ Градостроительный кодекс Российской Федерации от 29.12.2004 № 190-ФЗ (в действующей редакции), </w:t>
      </w:r>
      <w:proofErr w:type="spellStart"/>
      <w:r w:rsidRPr="0085696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85696B">
        <w:rPr>
          <w:rFonts w:ascii="Times New Roman" w:hAnsi="Times New Roman" w:cs="Times New Roman"/>
          <w:sz w:val="28"/>
          <w:szCs w:val="28"/>
        </w:rPr>
        <w:t>. 30-31, первоначальный текст документа опубликован в изданиях «Российская газета», № 290, 30.12.2004, «Собрание законодательства Российской Федерации», 03.01.2005, № 1 (часть 1), ст. 16, «Парламентская газета», № 5-6, 14.01.2005;</w:t>
      </w:r>
    </w:p>
    <w:p w14:paraId="06B6A945" w14:textId="456D107A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>­ Федеральный закон от 25.10.2001 № 137-ФЗ (в действующей редакции) «О введении в действие Земельного кодекса Российской Федерации», первоначальный текст документа опубликован в изданиях «Собрание законодательства Российской Федерации», 29.10.2001, № 44, ст. 4148, «Парламентская газета», № 204-205, 30.10.2001, «Российская газета», № 211-212, 30.10.2001;</w:t>
      </w:r>
    </w:p>
    <w:p w14:paraId="288876E3" w14:textId="041DEBCB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>­ Федеральный закон от 24.07.2007 № 221-ФЗ «О государственном кадастре недвижимости» (в действующей редакции), первоначальный текст документа опубликован в изданиях «Собрание законодательства Российской Федерации», 30.07.2007, № 31, ст. 4017, «Российская газета», № 165, 01.08.2007, «Парламентская газета», № 99-101, 09.08.2007;</w:t>
      </w:r>
    </w:p>
    <w:p w14:paraId="5D30C0B9" w14:textId="3BF50815" w:rsidR="004464F9" w:rsidRPr="004464F9" w:rsidRDefault="004464F9" w:rsidP="004464F9">
      <w:pPr>
        <w:pStyle w:val="a3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 w:rsidRPr="004464F9">
        <w:rPr>
          <w:rFonts w:eastAsiaTheme="minorHAnsi"/>
          <w:sz w:val="28"/>
          <w:szCs w:val="28"/>
          <w:lang w:eastAsia="en-US"/>
        </w:rPr>
        <w:t>Приказ Росреестра от 19.04.2022 N П/0148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464F9">
        <w:rPr>
          <w:rFonts w:eastAsiaTheme="minorHAnsi"/>
          <w:sz w:val="28"/>
          <w:szCs w:val="28"/>
          <w:lang w:eastAsia="en-US"/>
        </w:rPr>
        <w:t xml:space="preserve">(ред. от 22.10.2024)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464F9">
        <w:rPr>
          <w:rFonts w:eastAsiaTheme="minorHAnsi"/>
          <w:sz w:val="28"/>
          <w:szCs w:val="28"/>
          <w:lang w:eastAsia="en-US"/>
        </w:rPr>
        <w:t xml:space="preserve">(Зарегистрировано в Минюсте России 01.06.2022 N 68695) </w:t>
      </w:r>
    </w:p>
    <w:p w14:paraId="5D22B4BA" w14:textId="77777777" w:rsidR="004464F9" w:rsidRPr="004464F9" w:rsidRDefault="004464F9" w:rsidP="008569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7494D" w14:textId="52960E4F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lastRenderedPageBreak/>
        <w:t>­ Закон Калининградской области от 21.12.2006 № 105 «Об особенностях регулирования земельных отношений на территории Калининградской области» (в действующей редакции), ст. 26, первоначальный текст опубликован в издании «Комсомольская правда в Калининграде», № 196, 30.12.2006;</w:t>
      </w:r>
    </w:p>
    <w:p w14:paraId="6EC3B52F" w14:textId="363331B4" w:rsidR="0085696B" w:rsidRPr="0085696B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604722">
        <w:rPr>
          <w:rFonts w:ascii="Times New Roman" w:hAnsi="Times New Roman" w:cs="Times New Roman"/>
          <w:sz w:val="28"/>
          <w:szCs w:val="28"/>
        </w:rPr>
        <w:t xml:space="preserve">­ </w:t>
      </w:r>
      <w:r w:rsidR="00812744" w:rsidRPr="00604722">
        <w:rPr>
          <w:rFonts w:ascii="Times New Roman" w:hAnsi="Times New Roman" w:cs="Times New Roman"/>
          <w:sz w:val="28"/>
          <w:szCs w:val="28"/>
        </w:rPr>
        <w:t>Р</w:t>
      </w:r>
      <w:r w:rsidRPr="00604722">
        <w:rPr>
          <w:rFonts w:ascii="Times New Roman" w:hAnsi="Times New Roman" w:cs="Times New Roman"/>
          <w:sz w:val="28"/>
          <w:szCs w:val="28"/>
        </w:rPr>
        <w:t>ешение городского Совета депутатов Калининграда от 06.07.2016 № 225 «Об утверждении Генерального плана муниципального образования «Город Калининград» опубликовано в газете «Гражданин», № 33-с, 15.07.2016;</w:t>
      </w:r>
    </w:p>
    <w:p w14:paraId="077F7DFB" w14:textId="77777777" w:rsidR="004464F9" w:rsidRPr="002053A1" w:rsidRDefault="004464F9" w:rsidP="004464F9">
      <w:pPr>
        <w:pStyle w:val="a3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 w:rsidRPr="002053A1">
        <w:rPr>
          <w:rFonts w:eastAsiaTheme="minorHAnsi"/>
          <w:sz w:val="28"/>
          <w:szCs w:val="28"/>
          <w:lang w:eastAsia="en-US"/>
        </w:rPr>
        <w:t>Решение городского Совета депутатов Калининграда от 25.12.2017 N 339</w:t>
      </w:r>
    </w:p>
    <w:p w14:paraId="4FBC4AB3" w14:textId="4243D509" w:rsidR="004464F9" w:rsidRPr="004464F9" w:rsidRDefault="004464F9" w:rsidP="004464F9">
      <w:pPr>
        <w:pStyle w:val="a3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 w:rsidRPr="002053A1">
        <w:rPr>
          <w:rFonts w:eastAsiaTheme="minorHAnsi"/>
          <w:sz w:val="28"/>
          <w:szCs w:val="28"/>
          <w:lang w:eastAsia="en-US"/>
        </w:rPr>
        <w:t>(ред. от 27.09.2024, с изм. от 10.12.2024) "Об утверждении Правил землепользования и застройки городского округа "Город Калининград" (вместе с "Правилами определения высоты объекта капитального строительства")</w:t>
      </w:r>
      <w:r w:rsidRPr="004464F9">
        <w:rPr>
          <w:rFonts w:eastAsiaTheme="minorHAnsi"/>
          <w:sz w:val="28"/>
          <w:szCs w:val="28"/>
          <w:lang w:eastAsia="en-US"/>
        </w:rPr>
        <w:t xml:space="preserve"> </w:t>
      </w:r>
    </w:p>
    <w:p w14:paraId="6400C26D" w14:textId="77777777" w:rsidR="004464F9" w:rsidRPr="004464F9" w:rsidRDefault="004464F9" w:rsidP="0085696B">
      <w:pPr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6B2FC7D" w14:textId="263B8FF3" w:rsidR="00A64866" w:rsidRDefault="0085696B" w:rsidP="0085696B">
      <w:pPr>
        <w:jc w:val="both"/>
        <w:rPr>
          <w:rFonts w:ascii="Times New Roman" w:hAnsi="Times New Roman" w:cs="Times New Roman"/>
          <w:sz w:val="28"/>
          <w:szCs w:val="28"/>
        </w:rPr>
      </w:pPr>
      <w:r w:rsidRPr="0085696B">
        <w:rPr>
          <w:rFonts w:ascii="Times New Roman" w:hAnsi="Times New Roman" w:cs="Times New Roman"/>
          <w:sz w:val="28"/>
          <w:szCs w:val="28"/>
        </w:rPr>
        <w:t xml:space="preserve">­ </w:t>
      </w:r>
      <w:r w:rsidR="00812744">
        <w:rPr>
          <w:rFonts w:ascii="Times New Roman" w:hAnsi="Times New Roman" w:cs="Times New Roman"/>
          <w:sz w:val="28"/>
          <w:szCs w:val="28"/>
        </w:rPr>
        <w:t>Р</w:t>
      </w:r>
      <w:r w:rsidRPr="0085696B">
        <w:rPr>
          <w:rFonts w:ascii="Times New Roman" w:hAnsi="Times New Roman" w:cs="Times New Roman"/>
          <w:sz w:val="28"/>
          <w:szCs w:val="28"/>
        </w:rPr>
        <w:t>ешение городского Совета депутатов Калининграда от 09.09.2015 № 250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с земельными участками, находящимися в собственности муниципального образования «Городской округ «Город Калининград» опубликовано в газете «Гражданин», № 47, 17.09.2015;</w:t>
      </w:r>
    </w:p>
    <w:p w14:paraId="560E207D" w14:textId="770132A0" w:rsidR="002053A1" w:rsidRDefault="002053A1" w:rsidP="008569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EE"/>
    <w:rsid w:val="000E2942"/>
    <w:rsid w:val="002053A1"/>
    <w:rsid w:val="004464F9"/>
    <w:rsid w:val="00604722"/>
    <w:rsid w:val="00812744"/>
    <w:rsid w:val="0085696B"/>
    <w:rsid w:val="008C3CEE"/>
    <w:rsid w:val="00A64866"/>
    <w:rsid w:val="00C300CF"/>
    <w:rsid w:val="00D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5B65"/>
  <w15:chartTrackingRefBased/>
  <w15:docId w15:val="{DF526C3B-468A-46BE-9E81-9DBB3D23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9</cp:revision>
  <dcterms:created xsi:type="dcterms:W3CDTF">2025-06-20T10:05:00Z</dcterms:created>
  <dcterms:modified xsi:type="dcterms:W3CDTF">2025-06-20T12:41:00Z</dcterms:modified>
</cp:coreProperties>
</file>