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6C8" w:rsidRPr="00D117A6" w:rsidRDefault="002B36C8" w:rsidP="002B36C8">
      <w:pPr>
        <w:pStyle w:val="ConsPlusTitle"/>
        <w:widowControl/>
        <w:tabs>
          <w:tab w:val="left" w:pos="1260"/>
        </w:tabs>
        <w:ind w:firstLine="720"/>
        <w:jc w:val="both"/>
        <w:rPr>
          <w:strike/>
          <w:sz w:val="28"/>
          <w:szCs w:val="28"/>
          <w:highlight w:val="red"/>
        </w:rPr>
      </w:pPr>
      <w:r w:rsidRPr="00D117A6">
        <w:rPr>
          <w:b w:val="0"/>
          <w:bCs w:val="0"/>
          <w:sz w:val="28"/>
          <w:szCs w:val="28"/>
        </w:rPr>
        <w:t>Перечень нормативных правых актов, регулирующих предоставление муниципальной услуги:</w:t>
      </w:r>
    </w:p>
    <w:p w:rsidR="002B36C8" w:rsidRPr="00D117A6" w:rsidRDefault="002B36C8" w:rsidP="002B36C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687"/>
        <w:jc w:val="both"/>
        <w:rPr>
          <w:sz w:val="28"/>
          <w:szCs w:val="28"/>
        </w:rPr>
      </w:pPr>
      <w:r w:rsidRPr="00D117A6">
        <w:rPr>
          <w:sz w:val="28"/>
          <w:szCs w:val="28"/>
        </w:rPr>
        <w:t xml:space="preserve">Жилищный кодекс Российской Федерации от 29.12.2004 № 188-ФЗ (в действующей редакции), </w:t>
      </w:r>
      <w:proofErr w:type="spellStart"/>
      <w:r w:rsidRPr="00D117A6">
        <w:rPr>
          <w:sz w:val="28"/>
          <w:szCs w:val="28"/>
        </w:rPr>
        <w:t>ст.ст</w:t>
      </w:r>
      <w:proofErr w:type="spellEnd"/>
      <w:r w:rsidRPr="00D117A6">
        <w:rPr>
          <w:sz w:val="28"/>
          <w:szCs w:val="28"/>
        </w:rPr>
        <w:t xml:space="preserve">. 49, 50, 51, 52, 53, 54, первоначальный текст опубликован в изданиях «Собрание законодательства Российской Федерации», 03.01.2005, № 1 (часть 1), ст. 14, «Российская газета», 12.01.2005, № 1, «Парламентская газета», 15.01.2005, № 7-8; </w:t>
      </w:r>
    </w:p>
    <w:p w:rsidR="002B36C8" w:rsidRPr="00D117A6" w:rsidRDefault="002B36C8" w:rsidP="002B36C8">
      <w:pPr>
        <w:pStyle w:val="ConsPlusNormal"/>
        <w:numPr>
          <w:ilvl w:val="0"/>
          <w:numId w:val="1"/>
        </w:numPr>
        <w:tabs>
          <w:tab w:val="left" w:pos="993"/>
        </w:tabs>
        <w:ind w:left="0" w:firstLine="687"/>
        <w:jc w:val="both"/>
        <w:rPr>
          <w:rFonts w:ascii="Times New Roman" w:hAnsi="Times New Roman" w:cs="Times New Roman"/>
          <w:sz w:val="28"/>
          <w:szCs w:val="28"/>
        </w:rPr>
      </w:pPr>
      <w:r w:rsidRPr="00D117A6">
        <w:rPr>
          <w:rFonts w:ascii="Times New Roman" w:hAnsi="Times New Roman" w:cs="Times New Roman"/>
          <w:sz w:val="28"/>
          <w:szCs w:val="28"/>
        </w:rPr>
        <w:t>Федеральный закон от 29.12.2004 № 189-ФЗ (в действующей редакции) «О введении в действие Жилищного кодекса Российской Федерации», п. 1 ст. 6, первоначальный текст опубликован в изданиях «Собрание законодательства Российской Федерации», 03.01.2005, № 1 (часть 1), ст. 15, «Российская газета», 12.01.2005, № 1, «Парламентская газета», 15.01.2005, № 7-8;</w:t>
      </w:r>
    </w:p>
    <w:p w:rsidR="002B36C8" w:rsidRPr="00D117A6" w:rsidRDefault="002B36C8" w:rsidP="002B36C8">
      <w:pPr>
        <w:pStyle w:val="ConsPlusNormal"/>
        <w:numPr>
          <w:ilvl w:val="0"/>
          <w:numId w:val="1"/>
        </w:numPr>
        <w:tabs>
          <w:tab w:val="left" w:pos="993"/>
        </w:tabs>
        <w:ind w:left="0" w:firstLine="687"/>
        <w:jc w:val="both"/>
        <w:rPr>
          <w:rFonts w:ascii="Times New Roman" w:hAnsi="Times New Roman" w:cs="Times New Roman"/>
          <w:sz w:val="28"/>
          <w:szCs w:val="28"/>
        </w:rPr>
      </w:pPr>
      <w:r w:rsidRPr="00D117A6">
        <w:rPr>
          <w:rFonts w:ascii="Times New Roman" w:hAnsi="Times New Roman" w:cs="Times New Roman"/>
          <w:sz w:val="28"/>
          <w:szCs w:val="28"/>
        </w:rPr>
        <w:t>Федеральный закон от 27.07.2010 № 210-ФЗ (ред. от 19.07.2018) «Об организации предоставления государственных и муниципальных услуг», первоначальный текст документа опубликован в изданиях «Российская газета», № 168, 30.07.2010, «Собрание законодательства Российской Федерации», 02.08.2010, № 31, ст. 4179;</w:t>
      </w:r>
    </w:p>
    <w:p w:rsidR="002B36C8" w:rsidRPr="00D117A6" w:rsidRDefault="002B36C8" w:rsidP="002B36C8">
      <w:pPr>
        <w:pStyle w:val="ConsPlusNormal"/>
        <w:numPr>
          <w:ilvl w:val="0"/>
          <w:numId w:val="1"/>
        </w:numPr>
        <w:tabs>
          <w:tab w:val="left" w:pos="993"/>
        </w:tabs>
        <w:ind w:left="0" w:firstLine="687"/>
        <w:jc w:val="both"/>
        <w:rPr>
          <w:rFonts w:ascii="Times New Roman" w:hAnsi="Times New Roman" w:cs="Times New Roman"/>
          <w:sz w:val="28"/>
          <w:szCs w:val="28"/>
        </w:rPr>
      </w:pPr>
      <w:r w:rsidRPr="00D11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Федеральный </w:t>
      </w:r>
      <w:hyperlink r:id="rId6" w:history="1">
        <w:r w:rsidRPr="00D117A6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закон</w:t>
        </w:r>
      </w:hyperlink>
      <w:r w:rsidRPr="00D11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hyperlink r:id="rId7" w:tooltip="Об электронной подписи (с изменениями на 28 июня 2014 года) (редакция, действующая с 1 апреля 2015 года)" w:history="1">
        <w:r w:rsidRPr="00D117A6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от 06.04.2011 № 63-ФЗ</w:t>
        </w:r>
      </w:hyperlink>
      <w:r w:rsidRPr="00D11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«Об электронной подписи» (в действующей редакции) (далее – Федеральный </w:t>
      </w:r>
      <w:hyperlink r:id="rId8" w:history="1">
        <w:r w:rsidRPr="00D117A6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закон</w:t>
        </w:r>
      </w:hyperlink>
      <w:r w:rsidRPr="00D11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hyperlink r:id="rId9" w:tooltip="Об электронной подписи (с изменениями на 28 июня 2014 года) (редакция, действующая с 1 апреля 2015 года)" w:history="1">
        <w:r w:rsidRPr="00D117A6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от 06.04.2011 № 63-ФЗ</w:t>
        </w:r>
      </w:hyperlink>
      <w:r w:rsidRPr="00D117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), </w:t>
      </w:r>
      <w:r w:rsidRPr="00D117A6">
        <w:rPr>
          <w:rFonts w:ascii="Times New Roman" w:eastAsia="Calibri" w:hAnsi="Times New Roman" w:cs="Times New Roman"/>
          <w:sz w:val="28"/>
          <w:szCs w:val="28"/>
        </w:rPr>
        <w:t>первоначальный текст документа опубликован в изданиях «Парламентская газета», № 17, 08-14.04.2011, «Российская газета», № 75, 08.04.2011, «Собрание законодательства Российской Федерации», 11.04.2011, № 15, ст. 2036</w:t>
      </w:r>
      <w:r w:rsidRPr="00D117A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2B36C8" w:rsidRPr="00D117A6" w:rsidRDefault="002B36C8" w:rsidP="002B36C8">
      <w:pPr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687"/>
        <w:jc w:val="both"/>
        <w:rPr>
          <w:sz w:val="28"/>
          <w:szCs w:val="28"/>
        </w:rPr>
      </w:pPr>
      <w:r w:rsidRPr="00D117A6">
        <w:rPr>
          <w:sz w:val="28"/>
          <w:szCs w:val="28"/>
        </w:rPr>
        <w:t>постановление Правительства Российской Федерации от 20.08.2003    № 512 (в действующей редакции)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помощи», первоначальный текст документа опубликован в изданиях «Российская газета»  26.08.2003 № 168, «Собрание законодательства Российской Федерации» 25.08.2003 № 34, ст. 3374;</w:t>
      </w:r>
    </w:p>
    <w:p w:rsidR="002B36C8" w:rsidRPr="00D117A6" w:rsidRDefault="002B36C8" w:rsidP="002B36C8">
      <w:pPr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686"/>
        <w:jc w:val="both"/>
        <w:rPr>
          <w:sz w:val="28"/>
          <w:szCs w:val="28"/>
        </w:rPr>
      </w:pPr>
      <w:r w:rsidRPr="00D117A6">
        <w:rPr>
          <w:sz w:val="28"/>
          <w:szCs w:val="28"/>
        </w:rPr>
        <w:t>приказ Минздрава России от 29.11.2012 № 987н «</w:t>
      </w:r>
      <w:r w:rsidRPr="00D117A6">
        <w:rPr>
          <w:bCs/>
          <w:sz w:val="28"/>
          <w:szCs w:val="28"/>
        </w:rPr>
        <w:t>Об утверждении перечня тяжелых форм хронических заболеваний, при которых невозможно совместное проживание граждан в одной квартире»</w:t>
      </w:r>
      <w:r w:rsidRPr="00D117A6">
        <w:rPr>
          <w:sz w:val="28"/>
          <w:szCs w:val="28"/>
        </w:rPr>
        <w:t>,</w:t>
      </w:r>
      <w:r w:rsidRPr="00D117A6">
        <w:rPr>
          <w:b/>
          <w:sz w:val="28"/>
          <w:szCs w:val="28"/>
        </w:rPr>
        <w:t xml:space="preserve"> </w:t>
      </w:r>
      <w:r w:rsidRPr="00D117A6">
        <w:rPr>
          <w:sz w:val="28"/>
          <w:szCs w:val="28"/>
        </w:rPr>
        <w:t>т</w:t>
      </w:r>
      <w:r w:rsidRPr="00D117A6">
        <w:rPr>
          <w:bCs/>
          <w:sz w:val="28"/>
          <w:szCs w:val="28"/>
        </w:rPr>
        <w:t>екст опубликован в издании «Российская газета» от 25.02.2013 № 40</w:t>
      </w:r>
      <w:r w:rsidRPr="00D117A6">
        <w:rPr>
          <w:rStyle w:val="st1"/>
          <w:sz w:val="28"/>
          <w:szCs w:val="28"/>
        </w:rPr>
        <w:t>;</w:t>
      </w:r>
    </w:p>
    <w:p w:rsidR="002B36C8" w:rsidRPr="00D117A6" w:rsidRDefault="002B36C8" w:rsidP="002B36C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686"/>
        <w:jc w:val="both"/>
        <w:rPr>
          <w:sz w:val="28"/>
          <w:szCs w:val="28"/>
        </w:rPr>
      </w:pPr>
      <w:proofErr w:type="gramStart"/>
      <w:r w:rsidRPr="00D117A6">
        <w:rPr>
          <w:sz w:val="28"/>
          <w:szCs w:val="28"/>
        </w:rPr>
        <w:t>Закон Калининградской области от 23.12.2015 № 494 (в действующей редакции) «О правовом регулировании отдельных вопросов в сфере отношений по найму жилых помещений жилищного фонда социального использования на территории Калининградской области», т</w:t>
      </w:r>
      <w:r w:rsidRPr="00D117A6">
        <w:rPr>
          <w:bCs/>
          <w:sz w:val="28"/>
          <w:szCs w:val="28"/>
        </w:rPr>
        <w:t>екст Закона опубликован на официальном интернет-портале правовой информации www.pravo.gov.ru 25.12.2015</w:t>
      </w:r>
      <w:r w:rsidRPr="00D117A6">
        <w:rPr>
          <w:sz w:val="28"/>
          <w:szCs w:val="28"/>
        </w:rPr>
        <w:t>;</w:t>
      </w:r>
      <w:proofErr w:type="gramEnd"/>
    </w:p>
    <w:p w:rsidR="002B36C8" w:rsidRPr="00D117A6" w:rsidRDefault="002B36C8" w:rsidP="002B36C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687"/>
        <w:jc w:val="both"/>
        <w:rPr>
          <w:sz w:val="28"/>
          <w:szCs w:val="28"/>
        </w:rPr>
      </w:pPr>
      <w:proofErr w:type="gramStart"/>
      <w:r w:rsidRPr="00D117A6">
        <w:rPr>
          <w:sz w:val="28"/>
          <w:szCs w:val="28"/>
        </w:rPr>
        <w:t xml:space="preserve">Закон Калининградской области от 05.07.2017 № 90  «О порядке признания граждан малоимущими в целях принятия на учет в качестве нуждающихся в жилых помещениях, предоставляемых по договорам социального найма, и порядке ведения учета граждан в качестве </w:t>
      </w:r>
      <w:r w:rsidRPr="00D117A6">
        <w:rPr>
          <w:sz w:val="28"/>
          <w:szCs w:val="28"/>
        </w:rPr>
        <w:lastRenderedPageBreak/>
        <w:t>нуждающихся в жилых помещениях, предоставляемых по договорам социального найма в Калининградской области</w:t>
      </w:r>
      <w:r w:rsidRPr="00D117A6">
        <w:rPr>
          <w:bCs/>
          <w:sz w:val="28"/>
          <w:szCs w:val="28"/>
        </w:rPr>
        <w:t>» (www.pravo.gov.ru) 12.07.2017</w:t>
      </w:r>
      <w:r w:rsidRPr="00D117A6">
        <w:rPr>
          <w:sz w:val="28"/>
          <w:szCs w:val="28"/>
        </w:rPr>
        <w:t>;</w:t>
      </w:r>
      <w:proofErr w:type="gramEnd"/>
    </w:p>
    <w:p w:rsidR="002B36C8" w:rsidRPr="00D117A6" w:rsidRDefault="002B36C8" w:rsidP="002B36C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D117A6">
        <w:rPr>
          <w:sz w:val="28"/>
          <w:szCs w:val="28"/>
        </w:rPr>
        <w:t>постановление Правительства Калининградской области от 25.10.2016 № 500 «Об установлении порядка учета граждан, нуждающихся в предоставлении жилых помещений по договорам найма жилых помещений жилищного фонда социального использования, в том числе порядка принятия на этот учет, отказа в принятии на него, снятия с него», т</w:t>
      </w:r>
      <w:r w:rsidRPr="00D117A6">
        <w:rPr>
          <w:bCs/>
          <w:sz w:val="28"/>
          <w:szCs w:val="28"/>
        </w:rPr>
        <w:t xml:space="preserve">екст постановления опубликован на официальном интернет-портале правовой информации www.pravo.gov.ru 31.10.2016; </w:t>
      </w:r>
      <w:proofErr w:type="gramEnd"/>
    </w:p>
    <w:p w:rsidR="002B36C8" w:rsidRPr="00D117A6" w:rsidRDefault="002B36C8" w:rsidP="002B36C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117A6">
        <w:rPr>
          <w:sz w:val="28"/>
          <w:szCs w:val="28"/>
        </w:rPr>
        <w:t>решение городского Совета депутатов Калининграда от 30.11.2005                 № 408 (в действующей редакции) «Об утверждении учетной нормы площади жилого помещения и нормы предоставления площади жилого помещения по договорам социального найма в г. Калининграде».</w:t>
      </w:r>
    </w:p>
    <w:p w:rsidR="00955AA8" w:rsidRPr="002B36C8" w:rsidRDefault="002B36C8" w:rsidP="002B36C8">
      <w:bookmarkStart w:id="0" w:name="_GoBack"/>
      <w:bookmarkEnd w:id="0"/>
    </w:p>
    <w:sectPr w:rsidR="00955AA8" w:rsidRPr="002B3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F00BD"/>
    <w:multiLevelType w:val="hybridMultilevel"/>
    <w:tmpl w:val="EBE66404"/>
    <w:lvl w:ilvl="0" w:tplc="EFA4F7B0">
      <w:start w:val="1"/>
      <w:numFmt w:val="bullet"/>
      <w:lvlText w:val="­"/>
      <w:lvlJc w:val="left"/>
      <w:pPr>
        <w:ind w:left="928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FE"/>
    <w:rsid w:val="002B36C8"/>
    <w:rsid w:val="0040510A"/>
    <w:rsid w:val="0049520F"/>
    <w:rsid w:val="00A82BD5"/>
    <w:rsid w:val="00B7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74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74D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t1">
    <w:name w:val="st1"/>
    <w:rsid w:val="00B74D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74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74D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t1">
    <w:name w:val="st1"/>
    <w:rsid w:val="00B74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E67022A8C0F99B6649BC44BFA4FEC8FABD772E12EA54327234FD34n803L" TargetMode="External"/><Relationship Id="rId3" Type="http://schemas.microsoft.com/office/2007/relationships/stylesWithEffects" Target="stylesWithEffects.xml"/><Relationship Id="rId7" Type="http://schemas.openxmlformats.org/officeDocument/2006/relationships/hyperlink" Target="kodeks://link/d?nd=9022714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DE67022A8C0F99B6649BC44BFA4FEC8FABD772E12EA54327234FD34n803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kodeks://link/d?nd=902271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Эльвира Евгеньевна</dc:creator>
  <cp:lastModifiedBy>Сафонова Эльвира Евгеньевна</cp:lastModifiedBy>
  <cp:revision>3</cp:revision>
  <dcterms:created xsi:type="dcterms:W3CDTF">2018-10-18T10:30:00Z</dcterms:created>
  <dcterms:modified xsi:type="dcterms:W3CDTF">2019-02-25T14:42:00Z</dcterms:modified>
</cp:coreProperties>
</file>