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8AA9" w14:textId="77777777" w:rsidR="00733F71" w:rsidRPr="00414590" w:rsidRDefault="00733F71" w:rsidP="00733F71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bCs/>
          <w:strike/>
          <w:sz w:val="28"/>
          <w:szCs w:val="28"/>
        </w:rPr>
      </w:pPr>
      <w:r w:rsidRPr="00414590">
        <w:rPr>
          <w:sz w:val="28"/>
          <w:szCs w:val="28"/>
        </w:rPr>
        <w:t>Перечень нормативных прав</w:t>
      </w:r>
      <w:r>
        <w:rPr>
          <w:sz w:val="28"/>
          <w:szCs w:val="28"/>
        </w:rPr>
        <w:t>ов</w:t>
      </w:r>
      <w:r w:rsidRPr="00414590">
        <w:rPr>
          <w:sz w:val="28"/>
          <w:szCs w:val="28"/>
        </w:rPr>
        <w:t>ых актов, регулирующих предоставление муниципальной услуги:</w:t>
      </w:r>
    </w:p>
    <w:p w14:paraId="6BDB7179" w14:textId="77777777" w:rsidR="00733F71" w:rsidRPr="00CE293B" w:rsidRDefault="00733F71" w:rsidP="0073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590">
        <w:rPr>
          <w:rFonts w:eastAsia="Calibri"/>
          <w:sz w:val="28"/>
          <w:szCs w:val="28"/>
          <w:lang w:eastAsia="en-US"/>
        </w:rPr>
        <w:t xml:space="preserve">– </w:t>
      </w:r>
      <w:r w:rsidRPr="00CE293B">
        <w:rPr>
          <w:sz w:val="28"/>
          <w:szCs w:val="28"/>
        </w:rPr>
        <w:t xml:space="preserve">Гражданский кодекс Российской Федерации (часть первая) от 30.11.1994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51-ФЗ (в действующей редакции), </w:t>
      </w:r>
      <w:hyperlink r:id="rId5" w:history="1">
        <w:r w:rsidRPr="00CE293B">
          <w:rPr>
            <w:sz w:val="28"/>
            <w:szCs w:val="28"/>
          </w:rPr>
          <w:t>ст. 17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</w:t>
      </w:r>
      <w:r>
        <w:rPr>
          <w:sz w:val="28"/>
          <w:szCs w:val="28"/>
        </w:rPr>
        <w:t>дательства Российской Федерации»</w:t>
      </w:r>
      <w:r w:rsidRPr="00CE293B">
        <w:rPr>
          <w:sz w:val="28"/>
          <w:szCs w:val="28"/>
        </w:rPr>
        <w:t xml:space="preserve">, 05.12.1994,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32, ст. 3301,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08.12.1994,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238-239;</w:t>
      </w:r>
    </w:p>
    <w:p w14:paraId="5C9D275E" w14:textId="77777777" w:rsidR="00733F71" w:rsidRDefault="00733F71" w:rsidP="0073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E293B">
        <w:rPr>
          <w:sz w:val="28"/>
          <w:szCs w:val="28"/>
        </w:rPr>
        <w:t xml:space="preserve">Жилищный кодекс Российской Федерации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188-ФЗ </w:t>
      </w:r>
      <w:r>
        <w:rPr>
          <w:sz w:val="28"/>
          <w:szCs w:val="28"/>
        </w:rPr>
        <w:t xml:space="preserve">                    </w:t>
      </w:r>
      <w:r w:rsidRPr="00CE293B">
        <w:rPr>
          <w:sz w:val="28"/>
          <w:szCs w:val="28"/>
        </w:rPr>
        <w:t xml:space="preserve">(в действующей редакции), </w:t>
      </w:r>
      <w:hyperlink r:id="rId6" w:history="1">
        <w:proofErr w:type="spellStart"/>
        <w:r w:rsidRPr="00CE293B">
          <w:rPr>
            <w:sz w:val="28"/>
            <w:szCs w:val="28"/>
          </w:rPr>
          <w:t>ст.</w:t>
        </w:r>
        <w:r>
          <w:rPr>
            <w:sz w:val="28"/>
            <w:szCs w:val="28"/>
          </w:rPr>
          <w:t>ст</w:t>
        </w:r>
        <w:proofErr w:type="spellEnd"/>
        <w:r>
          <w:rPr>
            <w:sz w:val="28"/>
            <w:szCs w:val="28"/>
          </w:rPr>
          <w:t>.</w:t>
        </w:r>
        <w:r w:rsidRPr="00CE293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31, </w:t>
        </w:r>
        <w:r w:rsidRPr="00CE293B">
          <w:rPr>
            <w:sz w:val="28"/>
            <w:szCs w:val="28"/>
          </w:rPr>
          <w:t>49</w:t>
        </w:r>
      </w:hyperlink>
      <w:r>
        <w:rPr>
          <w:sz w:val="28"/>
          <w:szCs w:val="28"/>
        </w:rPr>
        <w:t>-</w:t>
      </w:r>
      <w:r w:rsidRPr="003E58A5">
        <w:rPr>
          <w:sz w:val="28"/>
          <w:szCs w:val="28"/>
        </w:rPr>
        <w:t>59</w:t>
      </w:r>
      <w:r>
        <w:rPr>
          <w:sz w:val="28"/>
          <w:szCs w:val="28"/>
        </w:rPr>
        <w:t>, 69,</w:t>
      </w:r>
      <w:r w:rsidRPr="00F6437E">
        <w:rPr>
          <w:sz w:val="28"/>
          <w:szCs w:val="28"/>
        </w:rPr>
        <w:t xml:space="preserve"> пе</w:t>
      </w:r>
      <w:r w:rsidRPr="00CE293B">
        <w:rPr>
          <w:sz w:val="28"/>
          <w:szCs w:val="28"/>
        </w:rPr>
        <w:t>рвоначальны</w:t>
      </w:r>
      <w:r>
        <w:rPr>
          <w:sz w:val="28"/>
          <w:szCs w:val="28"/>
        </w:rPr>
        <w:t>й текст опубликован в изданиях 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 (часть 1), ст. 14,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12.01.2005,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15.01.2005, </w:t>
      </w:r>
      <w:r>
        <w:rPr>
          <w:sz w:val="28"/>
          <w:szCs w:val="28"/>
        </w:rPr>
        <w:t>№№</w:t>
      </w:r>
      <w:r w:rsidRPr="00CE293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</w:t>
      </w:r>
      <w:r w:rsidRPr="00CE293B">
        <w:rPr>
          <w:sz w:val="28"/>
          <w:szCs w:val="28"/>
        </w:rPr>
        <w:t xml:space="preserve">8; </w:t>
      </w:r>
    </w:p>
    <w:p w14:paraId="13FC1718" w14:textId="77777777" w:rsidR="00733F71" w:rsidRPr="00CE293B" w:rsidRDefault="00733F71" w:rsidP="0073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445">
        <w:rPr>
          <w:sz w:val="28"/>
          <w:szCs w:val="28"/>
        </w:rPr>
        <w:t xml:space="preserve">– Семейный кодекс Российской Федерации от 29.12.1995 </w:t>
      </w:r>
      <w:r>
        <w:rPr>
          <w:sz w:val="28"/>
          <w:szCs w:val="28"/>
        </w:rPr>
        <w:t>№</w:t>
      </w:r>
      <w:r w:rsidRPr="00E00445">
        <w:rPr>
          <w:sz w:val="28"/>
          <w:szCs w:val="28"/>
        </w:rPr>
        <w:t xml:space="preserve"> 223-ФЗ                     (в действующей редакции), ст. </w:t>
      </w:r>
      <w:r>
        <w:rPr>
          <w:sz w:val="28"/>
          <w:szCs w:val="28"/>
        </w:rPr>
        <w:t>2</w:t>
      </w:r>
      <w:r w:rsidRPr="00E00445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B93F50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B93F50">
        <w:rPr>
          <w:sz w:val="28"/>
          <w:szCs w:val="28"/>
        </w:rPr>
        <w:t xml:space="preserve">, 01.01.1996, </w:t>
      </w:r>
      <w:r>
        <w:rPr>
          <w:sz w:val="28"/>
          <w:szCs w:val="28"/>
        </w:rPr>
        <w:t>№</w:t>
      </w:r>
      <w:r w:rsidRPr="00B93F50">
        <w:rPr>
          <w:sz w:val="28"/>
          <w:szCs w:val="28"/>
        </w:rPr>
        <w:t xml:space="preserve"> 1, ст. 16,</w:t>
      </w:r>
      <w:r>
        <w:rPr>
          <w:sz w:val="28"/>
          <w:szCs w:val="28"/>
        </w:rPr>
        <w:t xml:space="preserve"> «</w:t>
      </w:r>
      <w:r w:rsidRPr="00B93F50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B93F50">
        <w:rPr>
          <w:sz w:val="28"/>
          <w:szCs w:val="28"/>
        </w:rPr>
        <w:t>, 27.01.1996</w:t>
      </w:r>
      <w:r>
        <w:rPr>
          <w:sz w:val="28"/>
          <w:szCs w:val="28"/>
        </w:rPr>
        <w:t>, №</w:t>
      </w:r>
      <w:r w:rsidRPr="00B93F50">
        <w:rPr>
          <w:sz w:val="28"/>
          <w:szCs w:val="28"/>
        </w:rPr>
        <w:t xml:space="preserve"> 17</w:t>
      </w:r>
      <w:r>
        <w:rPr>
          <w:sz w:val="28"/>
          <w:szCs w:val="28"/>
        </w:rPr>
        <w:t>;</w:t>
      </w:r>
    </w:p>
    <w:p w14:paraId="490EB44F" w14:textId="77777777" w:rsidR="00733F71" w:rsidRPr="002E6C41" w:rsidRDefault="00733F71" w:rsidP="00733F7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948A7">
        <w:rPr>
          <w:sz w:val="28"/>
          <w:szCs w:val="28"/>
        </w:rPr>
        <w:t>Ф</w:t>
      </w:r>
      <w:r w:rsidRPr="00CE293B">
        <w:rPr>
          <w:sz w:val="28"/>
          <w:szCs w:val="28"/>
        </w:rPr>
        <w:t xml:space="preserve">едеральный закон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189-ФЗ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О введении в действие Жилищного кодекса Российской Федерации</w:t>
      </w:r>
      <w:r>
        <w:rPr>
          <w:sz w:val="28"/>
          <w:szCs w:val="28"/>
        </w:rPr>
        <w:t>»</w:t>
      </w:r>
      <w:r w:rsidRPr="00E945BE">
        <w:rPr>
          <w:sz w:val="28"/>
          <w:szCs w:val="28"/>
        </w:rPr>
        <w:t xml:space="preserve"> </w:t>
      </w:r>
      <w:r w:rsidRPr="00CE293B">
        <w:rPr>
          <w:sz w:val="28"/>
          <w:szCs w:val="28"/>
        </w:rPr>
        <w:t xml:space="preserve">(в действующей редакции), </w:t>
      </w:r>
      <w:hyperlink r:id="rId7" w:history="1">
        <w:r w:rsidRPr="00CE293B">
          <w:rPr>
            <w:sz w:val="28"/>
            <w:szCs w:val="28"/>
          </w:rPr>
          <w:t>ст. 6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 1 (часть 1</w:t>
      </w:r>
      <w:r w:rsidRPr="004948A7">
        <w:rPr>
          <w:sz w:val="28"/>
          <w:szCs w:val="28"/>
        </w:rPr>
        <w:t>), ст. 15, «Российская газета», 12.01.2005, № 1, «Парламентская газета», 15.01.2005, № 7-8;</w:t>
      </w:r>
    </w:p>
    <w:p w14:paraId="54280434" w14:textId="77777777" w:rsidR="00733F71" w:rsidRPr="00414590" w:rsidRDefault="00733F71" w:rsidP="00733F7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948A7">
        <w:rPr>
          <w:rFonts w:eastAsia="Calibri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</w:t>
      </w:r>
      <w:r w:rsidRPr="00414590">
        <w:rPr>
          <w:rFonts w:eastAsia="Calibri"/>
          <w:sz w:val="28"/>
          <w:szCs w:val="28"/>
          <w:lang w:eastAsia="en-US"/>
        </w:rPr>
        <w:t xml:space="preserve"> услуг»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 w:rsidRPr="004948A7">
        <w:rPr>
          <w:rFonts w:eastAsia="Calibri"/>
          <w:sz w:val="28"/>
          <w:szCs w:val="28"/>
          <w:lang w:eastAsia="en-US"/>
        </w:rPr>
        <w:t>(в действующей редакции)</w:t>
      </w:r>
      <w:r w:rsidRPr="00414590">
        <w:rPr>
          <w:rFonts w:eastAsia="Calibri"/>
          <w:sz w:val="28"/>
          <w:szCs w:val="28"/>
          <w:lang w:eastAsia="en-US"/>
        </w:rPr>
        <w:t>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14:paraId="1E362000" w14:textId="77777777" w:rsidR="00733F71" w:rsidRDefault="00733F71" w:rsidP="00733F7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14590">
        <w:rPr>
          <w:rFonts w:eastAsia="Calibri"/>
          <w:sz w:val="28"/>
          <w:szCs w:val="28"/>
          <w:lang w:eastAsia="en-US"/>
        </w:rPr>
        <w:t>Федеральный закон от 06.04.2011 № 63-ФЗ «Об электронной подписи»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414590">
        <w:rPr>
          <w:rFonts w:eastAsia="Calibri"/>
          <w:sz w:val="28"/>
          <w:szCs w:val="28"/>
          <w:lang w:eastAsia="en-US"/>
        </w:rPr>
        <w:t>(в действующей редакции), первоначальный текст документа опубликован в изданиях «Парламентская газета», 08-14.04.2011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 17, «Российская газета»,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414590">
        <w:rPr>
          <w:rFonts w:eastAsia="Calibri"/>
          <w:sz w:val="28"/>
          <w:szCs w:val="28"/>
          <w:lang w:eastAsia="en-US"/>
        </w:rPr>
        <w:t>08.04.2011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>75, «Собрание законодательства Российской Федерации», 11.04.2011, № 15, ст. 2036;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D766310" w14:textId="77777777" w:rsidR="00733F71" w:rsidRDefault="00733F71" w:rsidP="00733F7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29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hyperlink r:id="rId8" w:history="1">
        <w:r w:rsidRPr="00CE293B">
          <w:rPr>
            <w:sz w:val="28"/>
            <w:szCs w:val="28"/>
          </w:rPr>
          <w:t>остановление</w:t>
        </w:r>
      </w:hyperlink>
      <w:r w:rsidRPr="00CE293B">
        <w:rPr>
          <w:sz w:val="28"/>
          <w:szCs w:val="28"/>
        </w:rPr>
        <w:t xml:space="preserve"> Правительства Российской Федерации от 20.08.2003 </w:t>
      </w:r>
      <w:r>
        <w:rPr>
          <w:sz w:val="28"/>
          <w:szCs w:val="28"/>
        </w:rPr>
        <w:t xml:space="preserve">                № 512 «</w:t>
      </w:r>
      <w:r w:rsidRPr="00CE293B">
        <w:rPr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>
        <w:rPr>
          <w:sz w:val="28"/>
          <w:szCs w:val="28"/>
        </w:rPr>
        <w:t>»</w:t>
      </w:r>
      <w:r w:rsidRPr="00186661">
        <w:rPr>
          <w:sz w:val="28"/>
          <w:szCs w:val="28"/>
        </w:rPr>
        <w:t xml:space="preserve"> </w:t>
      </w:r>
      <w:r>
        <w:rPr>
          <w:sz w:val="28"/>
          <w:szCs w:val="28"/>
        </w:rPr>
        <w:t>(в действующей редакции)</w:t>
      </w:r>
      <w:r w:rsidRPr="00CE293B">
        <w:rPr>
          <w:sz w:val="28"/>
          <w:szCs w:val="28"/>
        </w:rPr>
        <w:t xml:space="preserve">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26.08.2003,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168,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25.08.2003,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34, ст. 3374;</w:t>
      </w:r>
    </w:p>
    <w:p w14:paraId="61C32617" w14:textId="77777777" w:rsidR="00733F71" w:rsidRPr="00D42DA1" w:rsidRDefault="00733F71" w:rsidP="0073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DA1">
        <w:rPr>
          <w:sz w:val="28"/>
          <w:szCs w:val="28"/>
        </w:rPr>
        <w:t xml:space="preserve">– </w:t>
      </w:r>
      <w:hyperlink r:id="rId9" w:history="1">
        <w:r w:rsidRPr="00D42DA1">
          <w:rPr>
            <w:sz w:val="28"/>
            <w:szCs w:val="28"/>
          </w:rPr>
          <w:t>Закон</w:t>
        </w:r>
      </w:hyperlink>
      <w:r w:rsidRPr="00D42DA1">
        <w:rPr>
          <w:sz w:val="28"/>
          <w:szCs w:val="28"/>
        </w:rPr>
        <w:t xml:space="preserve"> Калининградской области от 05.07.2017 №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(в действующей редакции) (www.pravo.gov.ru), 12.07.2017; </w:t>
      </w:r>
    </w:p>
    <w:p w14:paraId="169932EC" w14:textId="77777777" w:rsidR="00733F71" w:rsidRDefault="00733F71" w:rsidP="0073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hyperlink r:id="rId10" w:history="1">
        <w:r>
          <w:rPr>
            <w:sz w:val="28"/>
            <w:szCs w:val="28"/>
          </w:rPr>
          <w:t>р</w:t>
        </w:r>
        <w:r w:rsidRPr="00BB5AD1">
          <w:rPr>
            <w:sz w:val="28"/>
            <w:szCs w:val="28"/>
          </w:rPr>
          <w:t>ешение</w:t>
        </w:r>
      </w:hyperlink>
      <w:r w:rsidRPr="00BB5AD1">
        <w:rPr>
          <w:sz w:val="28"/>
          <w:szCs w:val="28"/>
        </w:rPr>
        <w:t xml:space="preserve"> городского Совета депутатов Калининграда от 30.11.2005 № 408 «Об утверждении учетной нормы площади жилого помещения и нормы предоставления площади жилого помещения по договорам социального найма </w:t>
      </w:r>
      <w:r>
        <w:rPr>
          <w:sz w:val="28"/>
          <w:szCs w:val="28"/>
        </w:rPr>
        <w:t xml:space="preserve">               </w:t>
      </w:r>
      <w:r w:rsidRPr="00BB5AD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>г. Калининграде»</w:t>
      </w:r>
      <w:r w:rsidRPr="00186661"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 xml:space="preserve">(в действующей редакции),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BB5AD1">
        <w:rPr>
          <w:sz w:val="28"/>
          <w:szCs w:val="28"/>
        </w:rPr>
        <w:t xml:space="preserve"> «Гражданин», 08-14.12.2005</w:t>
      </w:r>
      <w:r>
        <w:rPr>
          <w:sz w:val="28"/>
          <w:szCs w:val="28"/>
        </w:rPr>
        <w:t xml:space="preserve">, </w:t>
      </w:r>
      <w:r w:rsidRPr="00BB5AD1">
        <w:rPr>
          <w:sz w:val="28"/>
          <w:szCs w:val="28"/>
        </w:rPr>
        <w:t>№ 97-98;</w:t>
      </w:r>
    </w:p>
    <w:p w14:paraId="0E435729" w14:textId="77777777" w:rsidR="00733F71" w:rsidRDefault="00733F71" w:rsidP="00733F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10B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43210B">
        <w:rPr>
          <w:sz w:val="28"/>
          <w:szCs w:val="28"/>
        </w:rPr>
        <w:t xml:space="preserve">ешение городского Совета депутатов Калининграда от 08.02.2006 № 40    «Об установлении размера дохода, приходящегося на каждого члена семьи, </w:t>
      </w:r>
      <w:r>
        <w:rPr>
          <w:sz w:val="28"/>
          <w:szCs w:val="28"/>
        </w:rPr>
        <w:t xml:space="preserve">            </w:t>
      </w:r>
      <w:r w:rsidRPr="0043210B">
        <w:rPr>
          <w:sz w:val="28"/>
          <w:szCs w:val="28"/>
        </w:rPr>
        <w:t>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</w:t>
      </w:r>
      <w:r w:rsidRPr="00186661">
        <w:rPr>
          <w:sz w:val="28"/>
          <w:szCs w:val="28"/>
        </w:rPr>
        <w:t xml:space="preserve"> </w:t>
      </w:r>
      <w:r w:rsidRPr="0043210B">
        <w:rPr>
          <w:sz w:val="28"/>
          <w:szCs w:val="28"/>
        </w:rPr>
        <w:t>(в дей</w:t>
      </w:r>
      <w:r>
        <w:rPr>
          <w:sz w:val="28"/>
          <w:szCs w:val="28"/>
        </w:rPr>
        <w:t>ствующей редакции)</w:t>
      </w:r>
      <w:r w:rsidRPr="0043210B">
        <w:rPr>
          <w:sz w:val="28"/>
          <w:szCs w:val="28"/>
        </w:rPr>
        <w:t xml:space="preserve">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43210B">
        <w:rPr>
          <w:sz w:val="28"/>
          <w:szCs w:val="28"/>
        </w:rPr>
        <w:t xml:space="preserve"> «Гражданин», 22.02.2006</w:t>
      </w:r>
      <w:r>
        <w:rPr>
          <w:sz w:val="28"/>
          <w:szCs w:val="28"/>
        </w:rPr>
        <w:t xml:space="preserve">, </w:t>
      </w:r>
      <w:r w:rsidRPr="0043210B">
        <w:rPr>
          <w:sz w:val="28"/>
          <w:szCs w:val="28"/>
        </w:rPr>
        <w:t>№ 21/22</w:t>
      </w:r>
      <w:r>
        <w:rPr>
          <w:sz w:val="28"/>
          <w:szCs w:val="28"/>
        </w:rPr>
        <w:t>;</w:t>
      </w:r>
    </w:p>
    <w:p w14:paraId="4873880D" w14:textId="21FC238D" w:rsidR="00733F71" w:rsidRPr="005E5AA5" w:rsidRDefault="00733F71" w:rsidP="00733F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0A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70AB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D70ABC">
        <w:rPr>
          <w:sz w:val="28"/>
          <w:szCs w:val="28"/>
        </w:rPr>
        <w:t xml:space="preserve">дминистрации от </w:t>
      </w:r>
      <w:r w:rsidR="005E5AA5" w:rsidRPr="005E5AA5">
        <w:rPr>
          <w:sz w:val="28"/>
          <w:szCs w:val="28"/>
        </w:rPr>
        <w:t>30.11.2022 N 1192</w:t>
      </w:r>
      <w:r w:rsidR="005E5AA5" w:rsidRPr="005E5AA5">
        <w:rPr>
          <w:sz w:val="28"/>
          <w:szCs w:val="28"/>
        </w:rPr>
        <w:t xml:space="preserve"> </w:t>
      </w:r>
      <w:r w:rsidRPr="00D70ABC">
        <w:rPr>
          <w:sz w:val="28"/>
          <w:szCs w:val="28"/>
        </w:rPr>
        <w:t>«Об утверждении перечня муниципальных услуг, предоставляемых администрацией городского округа «Город Калининград», и услуг, предоставляемых муниципальными учреждениями и иными организациями, в которых размещается муниципальное задание (заказ), и предоставляемых в электронной форме» (в действующей редакции)</w:t>
      </w:r>
      <w:r>
        <w:rPr>
          <w:sz w:val="28"/>
          <w:szCs w:val="28"/>
        </w:rPr>
        <w:t xml:space="preserve">, </w:t>
      </w:r>
      <w:bookmarkStart w:id="0" w:name="_Hlk179377982"/>
      <w:r w:rsidRPr="00F12E60">
        <w:rPr>
          <w:sz w:val="28"/>
          <w:szCs w:val="28"/>
        </w:rPr>
        <w:t xml:space="preserve">первоначальный текст документа опубликован в газете «Гражданин», </w:t>
      </w:r>
      <w:r w:rsidR="005E5AA5">
        <w:rPr>
          <w:sz w:val="28"/>
          <w:szCs w:val="28"/>
        </w:rPr>
        <w:t>08.12</w:t>
      </w:r>
      <w:r w:rsidR="005E5AA5" w:rsidRPr="005E5AA5">
        <w:rPr>
          <w:sz w:val="28"/>
          <w:szCs w:val="28"/>
        </w:rPr>
        <w:t>.2022</w:t>
      </w:r>
      <w:r w:rsidRPr="005E5AA5">
        <w:rPr>
          <w:sz w:val="28"/>
          <w:szCs w:val="28"/>
        </w:rPr>
        <w:t xml:space="preserve">, № </w:t>
      </w:r>
      <w:r w:rsidR="005E5AA5" w:rsidRPr="005E5AA5">
        <w:rPr>
          <w:sz w:val="28"/>
          <w:szCs w:val="28"/>
        </w:rPr>
        <w:t>72</w:t>
      </w:r>
      <w:r w:rsidRPr="005E5AA5">
        <w:rPr>
          <w:sz w:val="28"/>
          <w:szCs w:val="28"/>
        </w:rPr>
        <w:t>.</w:t>
      </w:r>
    </w:p>
    <w:bookmarkEnd w:id="0"/>
    <w:p w14:paraId="1337317E" w14:textId="77777777" w:rsidR="00733F71" w:rsidRPr="00414590" w:rsidRDefault="00733F71" w:rsidP="00733F7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14590">
        <w:rPr>
          <w:rFonts w:eastAsia="Calibri"/>
          <w:sz w:val="28"/>
          <w:szCs w:val="28"/>
          <w:lang w:eastAsia="en-US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11" w:history="1">
        <w:r w:rsidRPr="00414590">
          <w:rPr>
            <w:rFonts w:eastAsia="Calibri"/>
            <w:sz w:val="28"/>
            <w:szCs w:val="28"/>
            <w:lang w:eastAsia="en-US"/>
          </w:rPr>
          <w:t>klgd.ru</w:t>
        </w:r>
      </w:hyperlink>
      <w:r w:rsidRPr="00414590">
        <w:rPr>
          <w:rFonts w:eastAsia="Calibri"/>
          <w:sz w:val="28"/>
          <w:szCs w:val="28"/>
          <w:lang w:eastAsia="en-US"/>
        </w:rPr>
        <w:t xml:space="preserve"> в разделе «Услуги».</w:t>
      </w:r>
    </w:p>
    <w:p w14:paraId="47726F49" w14:textId="77777777" w:rsidR="00C37708" w:rsidRPr="00383E52" w:rsidRDefault="00C37708" w:rsidP="00733F71">
      <w:pPr>
        <w:pStyle w:val="ConsPlusTitle"/>
        <w:widowControl/>
        <w:tabs>
          <w:tab w:val="left" w:pos="1260"/>
        </w:tabs>
        <w:ind w:firstLine="720"/>
        <w:jc w:val="both"/>
        <w:rPr>
          <w:b w:val="0"/>
          <w:strike/>
          <w:sz w:val="28"/>
          <w:szCs w:val="28"/>
        </w:rPr>
      </w:pPr>
    </w:p>
    <w:sectPr w:rsidR="00C37708" w:rsidRPr="00383E52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A687D"/>
    <w:multiLevelType w:val="hybridMultilevel"/>
    <w:tmpl w:val="CD723600"/>
    <w:lvl w:ilvl="0" w:tplc="1746454C">
      <w:start w:val="1"/>
      <w:numFmt w:val="bullet"/>
      <w:suff w:val="space"/>
      <w:lvlText w:val=""/>
      <w:lvlJc w:val="left"/>
      <w:pPr>
        <w:ind w:left="3233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 w16cid:durableId="1913544854">
    <w:abstractNumId w:val="0"/>
  </w:num>
  <w:num w:numId="2" w16cid:durableId="66768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08"/>
    <w:rsid w:val="0049520F"/>
    <w:rsid w:val="005C0D8F"/>
    <w:rsid w:val="005D7AD4"/>
    <w:rsid w:val="005E5AA5"/>
    <w:rsid w:val="00733F71"/>
    <w:rsid w:val="008B76CF"/>
    <w:rsid w:val="009D2A5A"/>
    <w:rsid w:val="00A7159A"/>
    <w:rsid w:val="00A82BD5"/>
    <w:rsid w:val="00B53661"/>
    <w:rsid w:val="00C37708"/>
    <w:rsid w:val="00C40A3E"/>
    <w:rsid w:val="00D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AA21"/>
  <w15:docId w15:val="{F9DCDBA4-F391-414F-B142-BF6F2FBB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3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770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3770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paragraph" w:styleId="a3">
    <w:name w:val="No Spacing"/>
    <w:uiPriority w:val="99"/>
    <w:qFormat/>
    <w:rsid w:val="00C3770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7708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4CE0579620C69FFF6505604FE188A157DC74B1B1AE9D84977749CA5E5054F8D6B31A5891079715CE0B07D87UBk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14CE0579620C69FFF6505604FE188A1775C14F1813E9D84977749CA5E5054F9F6B69A9881267765AF5E62CC2E7AA862688C9101E6A142DU2k5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1" Type="http://schemas.openxmlformats.org/officeDocument/2006/relationships/hyperlink" Target="http://www.klgd.ru" TargetMode="External"/><Relationship Id="rId5" Type="http://schemas.openxmlformats.org/officeDocument/2006/relationships/hyperlink" Target="consultantplus://offline/ref=2814CE0579620C69FFF6505604FE188A167CC44F1618E9D84977749CA5E5054F9F6B69A98812677954F5E62CC2E7AA862688C9101E6A142DU2k5P" TargetMode="External"/><Relationship Id="rId10" Type="http://schemas.openxmlformats.org/officeDocument/2006/relationships/hyperlink" Target="consultantplus://offline/ref=2814CE0579620C69FFF64E5B12924683107E9E44191DEA8D17282FC1F2EC0F18D82430F9CC476A715FE0B37C98B0A786U2k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14CE0579620C69FFF64E5B12924683107E9E44181CE78D14282FC1F2EC0F18D82430EBCC1F66705DFEB3798DE6F6C3719BC9131E6915322F718BU7k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Валова Ирина Анатольевна</cp:lastModifiedBy>
  <cp:revision>2</cp:revision>
  <dcterms:created xsi:type="dcterms:W3CDTF">2024-10-09T13:00:00Z</dcterms:created>
  <dcterms:modified xsi:type="dcterms:W3CDTF">2024-10-09T13:00:00Z</dcterms:modified>
</cp:coreProperties>
</file>