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DF" w:rsidRDefault="004572DF" w:rsidP="00457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4572DF" w:rsidRPr="00E04B90" w:rsidRDefault="004572DF" w:rsidP="00457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2DF" w:rsidRPr="00E04B90" w:rsidRDefault="004572DF" w:rsidP="004572D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</w:t>
      </w:r>
      <w:r w:rsidR="001D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29.12.2004 № 188-ФЗ (в </w:t>
      </w:r>
      <w:proofErr w:type="spellStart"/>
      <w:r w:rsidR="001D7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действ.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первоначальный текст документа опубликован в изданиях: «Собрание законодательства Российской Федерации» от 03.01.2005 № 1 (часть 1) ст. 14, «Российская газета» № 1 от 12.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01.2005, «Парламентская газета»    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№№ 7-8 от 15.01.2005;</w:t>
      </w:r>
    </w:p>
    <w:p w:rsidR="004572DF" w:rsidRDefault="004572DF" w:rsidP="004572D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№ 210-ФЗ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«Об организации предоставления государственных и муниципальных услуг», первоначальный текст опубликован в изданиях «Собрание законодательства Российской Федерации» от 02.08.2010 № 31 ст. 4179, «Российская газета», № 168 от 30.07.2010; </w:t>
      </w:r>
    </w:p>
    <w:p w:rsidR="004572DF" w:rsidRPr="004572DF" w:rsidRDefault="004572DF" w:rsidP="004572D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Правительства Российской Федерации от 13.08.2006           № </w:t>
      </w:r>
      <w:r w:rsidRPr="00E04B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491 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D7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действ.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04B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«Об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утверждении Правил содержания общего имущ</w:t>
      </w:r>
      <w:r w:rsidR="001D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ества в многоквартирном доме и П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(или) с перерывами, прерывающими установленную продолжительность», п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ервоначальный текст документа опубликован в изданиях «Собрание законодательства Российской Федерации» от 21.08.2006 № 34, ст. 3680, «Российская газета», № 184 от 22.08.2006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572DF" w:rsidRPr="00C97AE7" w:rsidRDefault="001D700A" w:rsidP="00C9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Правительства Российской Федерации от 23.05.2006        № 306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2DF"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) «</w:t>
      </w:r>
      <w:r w:rsidR="004572DF" w:rsidRPr="00E04B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Правил установления и определения нормативов потребления коммунальных услуг</w:t>
      </w:r>
      <w:r w:rsidR="00C97AE7" w:rsidRPr="00C97AE7">
        <w:rPr>
          <w:rFonts w:ascii="Times New Roman" w:hAnsi="Times New Roman" w:cs="Times New Roman"/>
          <w:sz w:val="28"/>
          <w:szCs w:val="28"/>
        </w:rPr>
        <w:t xml:space="preserve"> </w:t>
      </w:r>
      <w:r w:rsidR="00C97AE7">
        <w:rPr>
          <w:rFonts w:ascii="Times New Roman" w:hAnsi="Times New Roman" w:cs="Times New Roman"/>
          <w:sz w:val="28"/>
          <w:szCs w:val="28"/>
        </w:rPr>
        <w:t>и нормативов потребления коммунальных ресурсов, потребляемых при использовании и содержании общего имущества в многоквартирном доме</w:t>
      </w:r>
      <w:r w:rsidR="004572DF" w:rsidRPr="00E04B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п</w:t>
      </w:r>
      <w:r w:rsidR="004572DF"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ервоначальный текст документа опубликован в изданиях «Собрание законодательства Российской Федерации» от 29.05.2006 № 22 ст. 2338, 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газета»</w:t>
      </w:r>
      <w:r w:rsidR="004572DF"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114 от 31.05.2006</w:t>
      </w:r>
      <w:r w:rsidR="004572DF" w:rsidRPr="00E04B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572DF" w:rsidRPr="005B5440" w:rsidRDefault="004D41BD" w:rsidP="005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Правительства Росс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ийской Федерации от 06.05.2011</w:t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354 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 </w:t>
      </w:r>
      <w:proofErr w:type="spellStart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</w:t>
      </w:r>
      <w:proofErr w:type="gramStart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</w:t>
      </w:r>
      <w:proofErr w:type="spellEnd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«Правила предоставления коммунальных услуг собственникам и пользователям помещений в 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гоквартирных домах и жилых домов</w:t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41BD">
        <w:rPr>
          <w:rFonts w:ascii="Times New Roman" w:hAnsi="Times New Roman" w:cs="Times New Roman"/>
          <w:sz w:val="28"/>
          <w:szCs w:val="28"/>
        </w:rPr>
        <w:t xml:space="preserve"> </w:t>
      </w:r>
      <w:r w:rsidR="005B54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</w:t>
      </w:r>
      <w:r w:rsidR="005B5440">
        <w:rPr>
          <w:rFonts w:ascii="Times New Roman" w:hAnsi="Times New Roman" w:cs="Times New Roman"/>
          <w:sz w:val="28"/>
          <w:szCs w:val="28"/>
        </w:rPr>
        <w:t>окумента опубликован в изданиях «Собрание законодательства Российской Федерации», 30.05.2011, № 22, ст. 3168, «Российская газета», № 116, 01.06.2011</w:t>
      </w:r>
      <w:r w:rsidR="004572DF"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572DF" w:rsidRPr="00E04B90" w:rsidRDefault="004572DF" w:rsidP="005B54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Правительства Росси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йской Федерации от 03.04.2013        № 290 (в </w:t>
      </w:r>
      <w:proofErr w:type="spellStart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</w:t>
      </w:r>
      <w:proofErr w:type="gramStart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</w:t>
      </w:r>
      <w:proofErr w:type="spellEnd"/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«О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минимальном перечне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услуг и работ, необходимых для надлежащего содержания общего имущества в многоквартирном доме, и 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порядке их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оказания и выполнения</w:t>
      </w:r>
      <w:r w:rsidR="005B5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4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4572DF" w:rsidRPr="00E04B90" w:rsidRDefault="004572DF" w:rsidP="005B54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 Госстроя Российской Федерации от 27.09.2003 № 170 </w:t>
      </w:r>
      <w:r w:rsidR="005B54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(в </w:t>
      </w:r>
      <w:proofErr w:type="spellStart"/>
      <w:r w:rsidR="005B54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</w:t>
      </w:r>
      <w:proofErr w:type="gramStart"/>
      <w:r w:rsidR="005B54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</w:t>
      </w:r>
      <w:proofErr w:type="gramEnd"/>
      <w:r w:rsidR="005B54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</w:t>
      </w:r>
      <w:proofErr w:type="spellEnd"/>
      <w:r w:rsidR="005B54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.) 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</w:t>
      </w:r>
      <w:r w:rsidR="005B54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Минюсте РФ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15.10.2003 № 5176)</w:t>
      </w:r>
      <w:r w:rsidR="005B54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04B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«Об утверждении Правил и норм технической эксплуатации жилищного фонда», </w:t>
      </w:r>
      <w:r w:rsidRPr="00E04B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первоначальный текст опубликован в газете</w:t>
      </w:r>
      <w:r w:rsidRPr="00E0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газета» № 214 от 23.10.2003 (дополнительный выпуск).</w:t>
      </w:r>
    </w:p>
    <w:p w:rsidR="004572DF" w:rsidRDefault="004572DF" w:rsidP="004572DF"/>
    <w:p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DB7"/>
    <w:multiLevelType w:val="hybridMultilevel"/>
    <w:tmpl w:val="03E00052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0A64382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F"/>
    <w:rsid w:val="001D700A"/>
    <w:rsid w:val="004572DF"/>
    <w:rsid w:val="0046618F"/>
    <w:rsid w:val="00480F80"/>
    <w:rsid w:val="004D41BD"/>
    <w:rsid w:val="005B5440"/>
    <w:rsid w:val="00B406AB"/>
    <w:rsid w:val="00C9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2</cp:revision>
  <dcterms:created xsi:type="dcterms:W3CDTF">2024-11-08T13:29:00Z</dcterms:created>
  <dcterms:modified xsi:type="dcterms:W3CDTF">2024-11-08T13:29:00Z</dcterms:modified>
</cp:coreProperties>
</file>