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E" w:rsidRPr="00A94C0E" w:rsidRDefault="00A94C0E" w:rsidP="00A94C0E">
      <w:pPr>
        <w:pStyle w:val="ConsPlusTitle"/>
        <w:widowControl/>
        <w:tabs>
          <w:tab w:val="left" w:pos="1260"/>
        </w:tabs>
        <w:ind w:firstLine="720"/>
        <w:jc w:val="center"/>
        <w:rPr>
          <w:strike/>
          <w:sz w:val="28"/>
          <w:szCs w:val="28"/>
        </w:rPr>
      </w:pPr>
      <w:bookmarkStart w:id="0" w:name="_GoBack"/>
      <w:r w:rsidRPr="00A94C0E">
        <w:rPr>
          <w:bCs w:val="0"/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bookmarkEnd w:id="0"/>
    <w:p w:rsidR="00A94C0E" w:rsidRPr="003065E5" w:rsidRDefault="00A94C0E" w:rsidP="00A94C0E">
      <w:pPr>
        <w:pStyle w:val="a3"/>
        <w:ind w:firstLine="568"/>
        <w:jc w:val="both"/>
        <w:rPr>
          <w:sz w:val="28"/>
          <w:szCs w:val="28"/>
        </w:rPr>
      </w:pPr>
      <w:r w:rsidRPr="003065E5">
        <w:rPr>
          <w:sz w:val="28"/>
          <w:szCs w:val="28"/>
        </w:rPr>
        <w:t>– Федеральный закон от 27.07.2010 № 210-ФЗ «Об организации предоставления государственных и муниципальных услуг», первоначальный текст опубликован в изданиях «Российская газета», 30.07.2010,</w:t>
      </w:r>
      <w:r>
        <w:rPr>
          <w:sz w:val="28"/>
          <w:szCs w:val="28"/>
        </w:rPr>
        <w:t xml:space="preserve"> </w:t>
      </w:r>
      <w:r w:rsidRPr="003065E5">
        <w:rPr>
          <w:sz w:val="28"/>
          <w:szCs w:val="28"/>
        </w:rPr>
        <w:t>№ 168, «Собрание законодательства Российской Федерации», 02.08.2010, № 31,           ст. 4179;</w:t>
      </w:r>
    </w:p>
    <w:p w:rsidR="00A94C0E" w:rsidRPr="003065E5" w:rsidRDefault="00A94C0E" w:rsidP="00A94C0E">
      <w:pPr>
        <w:pStyle w:val="a3"/>
        <w:ind w:firstLine="568"/>
        <w:jc w:val="both"/>
        <w:rPr>
          <w:sz w:val="28"/>
          <w:szCs w:val="28"/>
        </w:rPr>
      </w:pPr>
      <w:r w:rsidRPr="003065E5">
        <w:rPr>
          <w:sz w:val="28"/>
          <w:szCs w:val="28"/>
        </w:rPr>
        <w:t>– Воздушный ко</w:t>
      </w:r>
      <w:r>
        <w:rPr>
          <w:sz w:val="28"/>
          <w:szCs w:val="28"/>
        </w:rPr>
        <w:t>декс Российской Федерации от 19.03.</w:t>
      </w:r>
      <w:r w:rsidRPr="003065E5">
        <w:rPr>
          <w:sz w:val="28"/>
          <w:szCs w:val="28"/>
        </w:rPr>
        <w:t xml:space="preserve">1997 № 60-ФЗ, первоначальный текст документа опубликован в </w:t>
      </w:r>
      <w:r>
        <w:rPr>
          <w:sz w:val="28"/>
          <w:szCs w:val="28"/>
        </w:rPr>
        <w:t>изданиях «Собрание</w:t>
      </w:r>
      <w:r w:rsidRPr="003065E5">
        <w:rPr>
          <w:sz w:val="28"/>
          <w:szCs w:val="28"/>
        </w:rPr>
        <w:t xml:space="preserve"> законодательства </w:t>
      </w:r>
      <w:r>
        <w:rPr>
          <w:sz w:val="28"/>
          <w:szCs w:val="28"/>
        </w:rPr>
        <w:t>Российской Федерации»</w:t>
      </w:r>
      <w:r w:rsidRPr="003065E5">
        <w:rPr>
          <w:sz w:val="28"/>
          <w:szCs w:val="28"/>
        </w:rPr>
        <w:t xml:space="preserve">, 24.03.1997, № 12, ст.1383, </w:t>
      </w:r>
      <w:r>
        <w:rPr>
          <w:sz w:val="28"/>
          <w:szCs w:val="28"/>
        </w:rPr>
        <w:t>«</w:t>
      </w:r>
      <w:r w:rsidRPr="003065E5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3065E5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Pr="003065E5">
        <w:rPr>
          <w:sz w:val="28"/>
          <w:szCs w:val="28"/>
        </w:rPr>
        <w:t>, № 59-60, 26.03.1997;</w:t>
      </w:r>
    </w:p>
    <w:p w:rsidR="00A94C0E" w:rsidRPr="003065E5" w:rsidRDefault="00A94C0E" w:rsidP="00A94C0E">
      <w:pPr>
        <w:pStyle w:val="a3"/>
        <w:ind w:firstLine="568"/>
        <w:jc w:val="both"/>
        <w:rPr>
          <w:sz w:val="28"/>
          <w:szCs w:val="28"/>
        </w:rPr>
      </w:pPr>
      <w:r w:rsidRPr="003065E5">
        <w:rPr>
          <w:sz w:val="28"/>
          <w:szCs w:val="28"/>
        </w:rPr>
        <w:t>– постановление Правительства</w:t>
      </w:r>
      <w:r>
        <w:rPr>
          <w:sz w:val="28"/>
          <w:szCs w:val="28"/>
        </w:rPr>
        <w:t xml:space="preserve"> Российской Федерации от 11.03.</w:t>
      </w:r>
      <w:r w:rsidRPr="003065E5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            </w:t>
      </w:r>
      <w:r w:rsidRPr="003065E5">
        <w:rPr>
          <w:sz w:val="28"/>
          <w:szCs w:val="28"/>
        </w:rPr>
        <w:t>№ 138 «Об утверждении Федеральных правил использования воздушного пространства Российской Федерации», первоначальный текст документа опубликован в</w:t>
      </w:r>
      <w:r>
        <w:rPr>
          <w:sz w:val="28"/>
          <w:szCs w:val="28"/>
        </w:rPr>
        <w:t xml:space="preserve"> издании «</w:t>
      </w:r>
      <w:r w:rsidRPr="003065E5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3065E5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»,</w:t>
      </w:r>
      <w:r w:rsidRPr="003065E5">
        <w:rPr>
          <w:sz w:val="28"/>
          <w:szCs w:val="28"/>
        </w:rPr>
        <w:t xml:space="preserve"> 05.04.2010, №</w:t>
      </w:r>
      <w:r>
        <w:rPr>
          <w:sz w:val="28"/>
          <w:szCs w:val="28"/>
        </w:rPr>
        <w:t xml:space="preserve"> </w:t>
      </w:r>
      <w:r w:rsidRPr="003065E5">
        <w:rPr>
          <w:sz w:val="28"/>
          <w:szCs w:val="28"/>
        </w:rPr>
        <w:t>14, ст.1649;</w:t>
      </w:r>
    </w:p>
    <w:p w:rsidR="00A94C0E" w:rsidRPr="003065E5" w:rsidRDefault="00A94C0E" w:rsidP="00A94C0E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3065E5">
        <w:rPr>
          <w:sz w:val="28"/>
          <w:szCs w:val="28"/>
        </w:rPr>
        <w:t xml:space="preserve">– постановление Правительства </w:t>
      </w:r>
      <w:r>
        <w:rPr>
          <w:sz w:val="28"/>
          <w:szCs w:val="28"/>
        </w:rPr>
        <w:t>Российской Федерации</w:t>
      </w:r>
      <w:r w:rsidRPr="003065E5">
        <w:rPr>
          <w:sz w:val="28"/>
          <w:szCs w:val="28"/>
        </w:rPr>
        <w:t xml:space="preserve"> от 25.05.2019 </w:t>
      </w:r>
      <w:r>
        <w:rPr>
          <w:sz w:val="28"/>
          <w:szCs w:val="28"/>
        </w:rPr>
        <w:t xml:space="preserve">               </w:t>
      </w:r>
      <w:r w:rsidRPr="003065E5">
        <w:rPr>
          <w:sz w:val="28"/>
          <w:szCs w:val="28"/>
        </w:rPr>
        <w:t>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Федерации», первоначальный текст документа опубликован на официальн</w:t>
      </w:r>
      <w:r>
        <w:rPr>
          <w:sz w:val="28"/>
          <w:szCs w:val="28"/>
        </w:rPr>
        <w:t>ом</w:t>
      </w:r>
      <w:r w:rsidRPr="003065E5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3065E5">
        <w:rPr>
          <w:sz w:val="28"/>
          <w:szCs w:val="28"/>
        </w:rPr>
        <w:t xml:space="preserve"> правовой информации http://www.pravo.gov.ru, 30.05.2019, </w:t>
      </w:r>
      <w:r>
        <w:rPr>
          <w:sz w:val="28"/>
          <w:szCs w:val="28"/>
        </w:rPr>
        <w:t xml:space="preserve">в издании </w:t>
      </w:r>
      <w:r w:rsidRPr="003065E5">
        <w:rPr>
          <w:sz w:val="28"/>
          <w:szCs w:val="28"/>
        </w:rPr>
        <w:t xml:space="preserve">«Собрание законодательства </w:t>
      </w:r>
      <w:r>
        <w:rPr>
          <w:sz w:val="28"/>
          <w:szCs w:val="28"/>
        </w:rPr>
        <w:t>Российской Федерации»</w:t>
      </w:r>
      <w:r w:rsidRPr="003065E5">
        <w:rPr>
          <w:sz w:val="28"/>
          <w:szCs w:val="28"/>
        </w:rPr>
        <w:t xml:space="preserve">, 03.06.2019,   </w:t>
      </w:r>
      <w:r>
        <w:rPr>
          <w:sz w:val="28"/>
          <w:szCs w:val="28"/>
        </w:rPr>
        <w:t xml:space="preserve">             </w:t>
      </w:r>
      <w:r w:rsidRPr="003065E5">
        <w:rPr>
          <w:sz w:val="28"/>
          <w:szCs w:val="28"/>
        </w:rPr>
        <w:t>№ 22, ст. 2824;</w:t>
      </w:r>
      <w:proofErr w:type="gramEnd"/>
    </w:p>
    <w:p w:rsidR="00A94C0E" w:rsidRPr="003065E5" w:rsidRDefault="00A94C0E" w:rsidP="00A94C0E">
      <w:pPr>
        <w:pStyle w:val="a3"/>
        <w:ind w:firstLine="568"/>
        <w:jc w:val="both"/>
        <w:rPr>
          <w:sz w:val="28"/>
          <w:szCs w:val="28"/>
        </w:rPr>
      </w:pPr>
      <w:r w:rsidRPr="003065E5">
        <w:rPr>
          <w:sz w:val="28"/>
          <w:szCs w:val="28"/>
        </w:rPr>
        <w:t xml:space="preserve">– приказ Министерства транспорта Российской Федерации от </w:t>
      </w:r>
      <w:r>
        <w:rPr>
          <w:sz w:val="28"/>
          <w:szCs w:val="28"/>
        </w:rPr>
        <w:t xml:space="preserve">16.01.2012 </w:t>
      </w:r>
      <w:r w:rsidRPr="003065E5">
        <w:rPr>
          <w:sz w:val="28"/>
          <w:szCs w:val="28"/>
        </w:rPr>
        <w:t xml:space="preserve"> № 6 «Об утверждении Федеральных авиационных правил «Организация планирования и использования воздушного пространства Российской Федерации», первоначальный текст документа опубликован в </w:t>
      </w:r>
      <w:r>
        <w:rPr>
          <w:sz w:val="28"/>
          <w:szCs w:val="28"/>
        </w:rPr>
        <w:t>издании «</w:t>
      </w:r>
      <w:r w:rsidRPr="003065E5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3065E5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Pr="003065E5">
        <w:rPr>
          <w:sz w:val="28"/>
          <w:szCs w:val="28"/>
        </w:rPr>
        <w:t>, № 73, 04.04.2012;</w:t>
      </w:r>
    </w:p>
    <w:p w:rsidR="00A94C0E" w:rsidRPr="003065E5" w:rsidRDefault="00A94C0E" w:rsidP="00A94C0E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3065E5">
        <w:rPr>
          <w:sz w:val="28"/>
          <w:szCs w:val="28"/>
        </w:rPr>
        <w:t xml:space="preserve">– приказ Министерства транспорта Российской Федерации от 17.12.2018 № 451 «Об установлении запретных зон», первоначальный текст документа опубликован </w:t>
      </w:r>
      <w:r>
        <w:rPr>
          <w:sz w:val="28"/>
          <w:szCs w:val="28"/>
        </w:rPr>
        <w:t>о</w:t>
      </w:r>
      <w:r w:rsidRPr="003065E5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3065E5">
        <w:rPr>
          <w:sz w:val="28"/>
          <w:szCs w:val="28"/>
        </w:rPr>
        <w:t xml:space="preserve"> </w:t>
      </w:r>
      <w:proofErr w:type="gramStart"/>
      <w:r w:rsidRPr="003065E5">
        <w:rPr>
          <w:sz w:val="28"/>
          <w:szCs w:val="28"/>
        </w:rPr>
        <w:t>интернет-портал</w:t>
      </w:r>
      <w:r>
        <w:rPr>
          <w:sz w:val="28"/>
          <w:szCs w:val="28"/>
        </w:rPr>
        <w:t>е</w:t>
      </w:r>
      <w:proofErr w:type="gramEnd"/>
      <w:r w:rsidRPr="003065E5">
        <w:rPr>
          <w:sz w:val="28"/>
          <w:szCs w:val="28"/>
        </w:rPr>
        <w:t xml:space="preserve"> правовой информации http://www.pravo.gov.ru, 16.01.2019.</w:t>
      </w:r>
    </w:p>
    <w:p w:rsidR="00A94C0E" w:rsidRPr="003065E5" w:rsidRDefault="00A94C0E" w:rsidP="00A94C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5E5">
        <w:rPr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5" w:history="1">
        <w:r w:rsidRPr="003065E5">
          <w:rPr>
            <w:sz w:val="28"/>
            <w:szCs w:val="28"/>
          </w:rPr>
          <w:t>klgd.ru</w:t>
        </w:r>
      </w:hyperlink>
      <w:r w:rsidRPr="003065E5">
        <w:rPr>
          <w:sz w:val="28"/>
          <w:szCs w:val="28"/>
        </w:rPr>
        <w:t xml:space="preserve"> в разделе «Услуги».</w:t>
      </w:r>
    </w:p>
    <w:p w:rsidR="00955AA8" w:rsidRDefault="00A94C0E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E"/>
    <w:rsid w:val="0049520F"/>
    <w:rsid w:val="00A82BD5"/>
    <w:rsid w:val="00A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9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9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2019-12-20T15:37:00Z</dcterms:created>
  <dcterms:modified xsi:type="dcterms:W3CDTF">2019-12-20T15:39:00Z</dcterms:modified>
</cp:coreProperties>
</file>