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91" w:rsidRDefault="00D02A91" w:rsidP="00D02A91">
      <w:pPr>
        <w:pStyle w:val="ConsPlusTitle"/>
        <w:widowControl/>
        <w:tabs>
          <w:tab w:val="left" w:pos="1260"/>
        </w:tabs>
        <w:ind w:firstLine="720"/>
        <w:jc w:val="center"/>
        <w:rPr>
          <w:b w:val="0"/>
          <w:bCs w:val="0"/>
          <w:sz w:val="28"/>
          <w:szCs w:val="28"/>
        </w:rPr>
      </w:pPr>
      <w:r w:rsidRPr="00383E52">
        <w:rPr>
          <w:b w:val="0"/>
          <w:bCs w:val="0"/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D02A91" w:rsidRDefault="00D02A91" w:rsidP="00D02A91">
      <w:pPr>
        <w:pStyle w:val="ConsPlusTitle"/>
        <w:widowControl/>
        <w:tabs>
          <w:tab w:val="left" w:pos="1260"/>
        </w:tabs>
        <w:ind w:firstLine="720"/>
        <w:jc w:val="center"/>
        <w:rPr>
          <w:b w:val="0"/>
          <w:bCs w:val="0"/>
          <w:sz w:val="28"/>
          <w:szCs w:val="28"/>
        </w:rPr>
      </w:pPr>
    </w:p>
    <w:p w:rsidR="00D02A91" w:rsidRPr="00D02A91" w:rsidRDefault="00D02A91" w:rsidP="00D02A9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A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Федеральный </w:t>
      </w:r>
      <w:hyperlink r:id="rId5" w:history="1">
        <w:r w:rsidRPr="00D02A91">
          <w:rPr>
            <w:rFonts w:ascii="Times New Roman" w:eastAsia="Calibri" w:hAnsi="Times New Roman" w:cs="Times New Roman"/>
            <w:spacing w:val="-4"/>
            <w:sz w:val="28"/>
            <w:szCs w:val="28"/>
          </w:rPr>
          <w:t>закон</w:t>
        </w:r>
      </w:hyperlink>
      <w:r w:rsidRPr="00D02A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от 27.07.2010 № 210-ФЗ </w:t>
      </w:r>
      <w:r w:rsidRPr="00D02A91">
        <w:rPr>
          <w:rFonts w:ascii="Times New Roman" w:eastAsia="Calibri" w:hAnsi="Times New Roman" w:cs="Times New Roman"/>
          <w:spacing w:val="-4"/>
          <w:sz w:val="28"/>
          <w:szCs w:val="28"/>
        </w:rPr>
        <w:br/>
        <w:t>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(в действующей редакции)</w:t>
      </w:r>
      <w:r w:rsidRPr="00D02A91">
        <w:rPr>
          <w:rFonts w:ascii="Times New Roman" w:eastAsia="Calibri" w:hAnsi="Times New Roman" w:cs="Times New Roman"/>
          <w:spacing w:val="-4"/>
          <w:sz w:val="28"/>
          <w:szCs w:val="28"/>
        </w:rPr>
        <w:t>;</w:t>
      </w:r>
      <w:r w:rsidRPr="00D02A91">
        <w:rPr>
          <w:rFonts w:ascii="Times New Roman" w:hAnsi="Times New Roman" w:cs="Times New Roman"/>
          <w:bCs/>
          <w:sz w:val="28"/>
          <w:szCs w:val="28"/>
        </w:rPr>
        <w:t xml:space="preserve"> первоначальный текст </w:t>
      </w:r>
      <w:r w:rsidRPr="00D02A91">
        <w:rPr>
          <w:rFonts w:ascii="Times New Roman" w:hAnsi="Times New Roman" w:cs="Times New Roman"/>
          <w:bCs/>
          <w:sz w:val="28"/>
          <w:szCs w:val="28"/>
        </w:rPr>
        <w:t>опубликован</w:t>
      </w:r>
      <w:r w:rsidR="00E759BB">
        <w:rPr>
          <w:rFonts w:ascii="Times New Roman" w:hAnsi="Times New Roman" w:cs="Times New Roman"/>
          <w:bCs/>
          <w:sz w:val="28"/>
          <w:szCs w:val="28"/>
        </w:rPr>
        <w:t xml:space="preserve"> в изданиях</w:t>
      </w:r>
      <w:r w:rsidRPr="00D02A91">
        <w:rPr>
          <w:rFonts w:ascii="Times New Roman" w:hAnsi="Times New Roman" w:cs="Times New Roman"/>
          <w:bCs/>
          <w:sz w:val="28"/>
          <w:szCs w:val="28"/>
        </w:rPr>
        <w:t xml:space="preserve"> «Российская газета» от 30.07.2010 № 168, «Собрание законодательства Российской Федерации» от 02.08.2010 № 31, ст. 4179;</w:t>
      </w:r>
    </w:p>
    <w:p w:rsidR="00276374" w:rsidRPr="00276374" w:rsidRDefault="00D02A91" w:rsidP="002763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374">
        <w:rPr>
          <w:rFonts w:ascii="Times New Roman" w:hAnsi="Times New Roman" w:cs="Times New Roman"/>
          <w:sz w:val="28"/>
          <w:szCs w:val="28"/>
        </w:rPr>
        <w:t>Федеральный закон от 02.03.2007 № 25-ФЗ «О муниципальной службе в Российской Федерации»</w:t>
      </w:r>
      <w:r w:rsidR="007F70A3" w:rsidRPr="00276374">
        <w:rPr>
          <w:rFonts w:ascii="Times New Roman" w:hAnsi="Times New Roman" w:cs="Times New Roman"/>
          <w:sz w:val="28"/>
          <w:szCs w:val="28"/>
        </w:rPr>
        <w:t xml:space="preserve"> (в действующей редакции),</w:t>
      </w:r>
      <w:r w:rsidRPr="00276374">
        <w:rPr>
          <w:rFonts w:ascii="Times New Roman" w:hAnsi="Times New Roman" w:cs="Times New Roman"/>
          <w:sz w:val="28"/>
          <w:szCs w:val="28"/>
        </w:rPr>
        <w:t xml:space="preserve"> ст.</w:t>
      </w:r>
      <w:r w:rsidR="007F70A3" w:rsidRPr="00276374">
        <w:rPr>
          <w:rFonts w:ascii="Times New Roman" w:hAnsi="Times New Roman" w:cs="Times New Roman"/>
          <w:sz w:val="28"/>
          <w:szCs w:val="28"/>
        </w:rPr>
        <w:t xml:space="preserve"> </w:t>
      </w:r>
      <w:r w:rsidRPr="00276374">
        <w:rPr>
          <w:rFonts w:ascii="Times New Roman" w:hAnsi="Times New Roman" w:cs="Times New Roman"/>
          <w:sz w:val="28"/>
          <w:szCs w:val="28"/>
        </w:rPr>
        <w:t>ст. 23, 25;</w:t>
      </w:r>
      <w:r w:rsidR="00276374" w:rsidRPr="00276374">
        <w:rPr>
          <w:rFonts w:ascii="Times New Roman" w:hAnsi="Times New Roman" w:cs="Times New Roman"/>
          <w:sz w:val="28"/>
          <w:szCs w:val="28"/>
        </w:rPr>
        <w:t xml:space="preserve"> п</w:t>
      </w:r>
      <w:r w:rsidR="00276374" w:rsidRPr="00276374">
        <w:rPr>
          <w:rFonts w:ascii="Times New Roman" w:hAnsi="Times New Roman" w:cs="Times New Roman"/>
          <w:sz w:val="28"/>
          <w:szCs w:val="28"/>
        </w:rPr>
        <w:t>ервоначальный текст д</w:t>
      </w:r>
      <w:r w:rsidR="00276374" w:rsidRPr="00276374">
        <w:rPr>
          <w:rFonts w:ascii="Times New Roman" w:hAnsi="Times New Roman" w:cs="Times New Roman"/>
          <w:sz w:val="28"/>
          <w:szCs w:val="28"/>
        </w:rPr>
        <w:t>окумента опубликован в изданиях «Собрание законодательства РФ», 05.03.2007, № 10, ст. 1152, «Российская газета», № 47, 07.03.2007, «Парламентская газета», №</w:t>
      </w:r>
      <w:r w:rsidR="00276374" w:rsidRPr="00276374">
        <w:rPr>
          <w:rFonts w:ascii="Times New Roman" w:hAnsi="Times New Roman" w:cs="Times New Roman"/>
          <w:sz w:val="28"/>
          <w:szCs w:val="28"/>
        </w:rPr>
        <w:t xml:space="preserve"> 34,</w:t>
      </w:r>
      <w:r w:rsidR="00276374">
        <w:rPr>
          <w:rFonts w:ascii="Times New Roman" w:hAnsi="Times New Roman" w:cs="Times New Roman"/>
          <w:sz w:val="28"/>
          <w:szCs w:val="28"/>
        </w:rPr>
        <w:t xml:space="preserve"> 07.03.2007</w:t>
      </w:r>
      <w:r w:rsidR="00276374" w:rsidRPr="00276374">
        <w:rPr>
          <w:rFonts w:ascii="Times New Roman" w:hAnsi="Times New Roman" w:cs="Times New Roman"/>
          <w:sz w:val="28"/>
          <w:szCs w:val="28"/>
        </w:rPr>
        <w:t>;</w:t>
      </w:r>
    </w:p>
    <w:p w:rsidR="007F70A3" w:rsidRPr="00276374" w:rsidRDefault="00D02A91" w:rsidP="0027637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374">
        <w:rPr>
          <w:rFonts w:ascii="Times New Roman" w:hAnsi="Times New Roman" w:cs="Times New Roman"/>
          <w:sz w:val="28"/>
          <w:szCs w:val="28"/>
        </w:rPr>
        <w:t>Закон Калинин</w:t>
      </w:r>
      <w:r w:rsidR="007F70A3" w:rsidRPr="00276374">
        <w:rPr>
          <w:rFonts w:ascii="Times New Roman" w:hAnsi="Times New Roman" w:cs="Times New Roman"/>
          <w:sz w:val="28"/>
          <w:szCs w:val="28"/>
        </w:rPr>
        <w:t>градской области от 17.06.2016 № 536 «</w:t>
      </w:r>
      <w:r w:rsidRPr="00276374">
        <w:rPr>
          <w:rFonts w:ascii="Times New Roman" w:hAnsi="Times New Roman" w:cs="Times New Roman"/>
          <w:sz w:val="28"/>
          <w:szCs w:val="28"/>
        </w:rPr>
        <w:t>О муниципальной с</w:t>
      </w:r>
      <w:r w:rsidR="007F70A3" w:rsidRPr="00276374">
        <w:rPr>
          <w:rFonts w:ascii="Times New Roman" w:hAnsi="Times New Roman" w:cs="Times New Roman"/>
          <w:sz w:val="28"/>
          <w:szCs w:val="28"/>
        </w:rPr>
        <w:t>лужбе в Калининградской области» (</w:t>
      </w:r>
      <w:r w:rsidR="007F70A3" w:rsidRPr="00276374">
        <w:rPr>
          <w:rFonts w:ascii="Times New Roman" w:hAnsi="Times New Roman" w:cs="Times New Roman"/>
          <w:sz w:val="28"/>
          <w:szCs w:val="28"/>
        </w:rPr>
        <w:t>в действующей редакции</w:t>
      </w:r>
      <w:r w:rsidR="007F70A3" w:rsidRPr="00276374">
        <w:rPr>
          <w:rFonts w:ascii="Times New Roman" w:hAnsi="Times New Roman" w:cs="Times New Roman"/>
          <w:sz w:val="28"/>
          <w:szCs w:val="28"/>
        </w:rPr>
        <w:t>)</w:t>
      </w:r>
      <w:r w:rsidR="00E759B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276374">
        <w:rPr>
          <w:rFonts w:ascii="Times New Roman" w:hAnsi="Times New Roman" w:cs="Times New Roman"/>
          <w:sz w:val="28"/>
          <w:szCs w:val="28"/>
        </w:rPr>
        <w:t xml:space="preserve"> </w:t>
      </w:r>
      <w:r w:rsidR="007F70A3" w:rsidRPr="00276374">
        <w:rPr>
          <w:rFonts w:ascii="Times New Roman" w:hAnsi="Times New Roman" w:cs="Times New Roman"/>
          <w:sz w:val="28"/>
          <w:szCs w:val="28"/>
        </w:rPr>
        <w:t>ст. ст. 27, 29; п</w:t>
      </w:r>
      <w:r w:rsidR="007F70A3" w:rsidRPr="00276374">
        <w:rPr>
          <w:rFonts w:ascii="Times New Roman" w:hAnsi="Times New Roman" w:cs="Times New Roman"/>
          <w:sz w:val="28"/>
          <w:szCs w:val="28"/>
        </w:rPr>
        <w:t>ервоначальный текст документа опубликован в изданиях</w:t>
      </w:r>
      <w:r w:rsidR="007F70A3" w:rsidRPr="00276374">
        <w:rPr>
          <w:rFonts w:ascii="Times New Roman" w:hAnsi="Times New Roman" w:cs="Times New Roman"/>
          <w:sz w:val="28"/>
          <w:szCs w:val="28"/>
        </w:rPr>
        <w:t xml:space="preserve"> «Калининградская правда» (вкладыш «</w:t>
      </w:r>
      <w:r w:rsidR="007F70A3" w:rsidRPr="00276374">
        <w:rPr>
          <w:rFonts w:ascii="Times New Roman" w:hAnsi="Times New Roman" w:cs="Times New Roman"/>
          <w:sz w:val="28"/>
          <w:szCs w:val="28"/>
        </w:rPr>
        <w:t>Официальный вестник Правит</w:t>
      </w:r>
      <w:r w:rsidR="007F70A3" w:rsidRPr="00276374">
        <w:rPr>
          <w:rFonts w:ascii="Times New Roman" w:hAnsi="Times New Roman" w:cs="Times New Roman"/>
          <w:sz w:val="28"/>
          <w:szCs w:val="28"/>
        </w:rPr>
        <w:t>ельства Калининградской области»), № 110, 23.06.2016, о</w:t>
      </w:r>
      <w:r w:rsidR="007F70A3" w:rsidRPr="00276374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hyperlink r:id="rId6" w:history="1">
        <w:r w:rsidR="007F70A3" w:rsidRPr="00276374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http://pravo.gov.ru</w:t>
        </w:r>
      </w:hyperlink>
      <w:r w:rsidR="007F70A3" w:rsidRPr="00276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F70A3" w:rsidRPr="00276374">
        <w:rPr>
          <w:rFonts w:ascii="Times New Roman" w:hAnsi="Times New Roman" w:cs="Times New Roman"/>
          <w:sz w:val="28"/>
          <w:szCs w:val="28"/>
        </w:rPr>
        <w:t>24.06.2016;</w:t>
      </w:r>
    </w:p>
    <w:p w:rsidR="00276374" w:rsidRPr="00E759BB" w:rsidRDefault="00D02A91" w:rsidP="00E759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BB">
        <w:rPr>
          <w:rFonts w:ascii="Times New Roman" w:hAnsi="Times New Roman" w:cs="Times New Roman"/>
          <w:sz w:val="28"/>
          <w:szCs w:val="28"/>
        </w:rPr>
        <w:t>решение городского Совета депутатов Калининграда от 17.02.2017 № 22 «Об утверждении Положения «О порядке назначения и выплаты пенсии за выслугу лет в городском округе «Город Калининград»</w:t>
      </w:r>
      <w:r w:rsidR="00276374" w:rsidRPr="00E759BB">
        <w:rPr>
          <w:rFonts w:ascii="Times New Roman" w:hAnsi="Times New Roman" w:cs="Times New Roman"/>
          <w:sz w:val="28"/>
          <w:szCs w:val="28"/>
        </w:rPr>
        <w:t xml:space="preserve"> (в действующей редакции); </w:t>
      </w:r>
      <w:r w:rsidR="00E759BB" w:rsidRPr="00E759BB">
        <w:rPr>
          <w:rFonts w:ascii="Times New Roman" w:hAnsi="Times New Roman" w:cs="Times New Roman"/>
          <w:sz w:val="28"/>
          <w:szCs w:val="28"/>
        </w:rPr>
        <w:t>п</w:t>
      </w:r>
      <w:r w:rsidR="00276374" w:rsidRPr="00E759BB">
        <w:rPr>
          <w:rFonts w:ascii="Times New Roman" w:hAnsi="Times New Roman" w:cs="Times New Roman"/>
          <w:sz w:val="28"/>
          <w:szCs w:val="28"/>
        </w:rPr>
        <w:t xml:space="preserve">ервоначальный текст </w:t>
      </w:r>
      <w:r w:rsidR="00E759BB" w:rsidRPr="00E759BB">
        <w:rPr>
          <w:rFonts w:ascii="Times New Roman" w:hAnsi="Times New Roman" w:cs="Times New Roman"/>
          <w:sz w:val="28"/>
          <w:szCs w:val="28"/>
        </w:rPr>
        <w:t>документа опубликован в издании «Гражданин» (специальный выпуск), №</w:t>
      </w:r>
      <w:r w:rsidR="00276374" w:rsidRPr="00E759BB">
        <w:rPr>
          <w:rFonts w:ascii="Times New Roman" w:hAnsi="Times New Roman" w:cs="Times New Roman"/>
          <w:sz w:val="28"/>
          <w:szCs w:val="28"/>
        </w:rPr>
        <w:t xml:space="preserve"> 8-с, 22.02.2017</w:t>
      </w:r>
      <w:r w:rsidR="00E759BB">
        <w:rPr>
          <w:rFonts w:ascii="Times New Roman" w:hAnsi="Times New Roman" w:cs="Times New Roman"/>
          <w:sz w:val="28"/>
          <w:szCs w:val="28"/>
        </w:rPr>
        <w:t>.</w:t>
      </w:r>
    </w:p>
    <w:p w:rsidR="00480F80" w:rsidRPr="00276374" w:rsidRDefault="00480F80" w:rsidP="00E759B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0F80" w:rsidRPr="0027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37AA1"/>
    <w:multiLevelType w:val="hybridMultilevel"/>
    <w:tmpl w:val="D43A7270"/>
    <w:lvl w:ilvl="0" w:tplc="75A6E0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91"/>
    <w:rsid w:val="00276374"/>
    <w:rsid w:val="0046618F"/>
    <w:rsid w:val="00480F80"/>
    <w:rsid w:val="007F70A3"/>
    <w:rsid w:val="00CA6E0C"/>
    <w:rsid w:val="00D02A91"/>
    <w:rsid w:val="00E7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71D0"/>
  <w15:chartTrackingRefBased/>
  <w15:docId w15:val="{F10136DC-3BC6-4F3C-A02A-05F1143A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02A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02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" TargetMode="External"/><Relationship Id="rId5" Type="http://schemas.openxmlformats.org/officeDocument/2006/relationships/hyperlink" Target="consultantplus://offline/ref=EFC7E240E4CDE23B6C7BFE093BD58EA6C90F059164003F8BE9BF5491FACF30C8B2A6A2DCB7FF98999B4EECC2AC73FDB8E5870273EF7279F5H7x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Милёхина Елена Юрьевна</dc:creator>
  <cp:keywords/>
  <dc:description/>
  <cp:lastModifiedBy>Милёхина Елена Юрьевна</cp:lastModifiedBy>
  <cp:revision>2</cp:revision>
  <dcterms:created xsi:type="dcterms:W3CDTF">2026-07-15T09:14:00Z</dcterms:created>
  <dcterms:modified xsi:type="dcterms:W3CDTF">2026-07-15T09:14:00Z</dcterms:modified>
</cp:coreProperties>
</file>