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AC" w:rsidRDefault="00F246C3" w:rsidP="00332D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3FC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</w:t>
      </w:r>
    </w:p>
    <w:p w:rsidR="00332DAC" w:rsidRDefault="00F246C3" w:rsidP="00332D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3FCF">
        <w:rPr>
          <w:rFonts w:ascii="Times New Roman" w:hAnsi="Times New Roman" w:cs="Times New Roman"/>
          <w:sz w:val="28"/>
          <w:szCs w:val="28"/>
        </w:rPr>
        <w:t xml:space="preserve">отношения, возникающие в связи с предоставлением </w:t>
      </w:r>
    </w:p>
    <w:p w:rsidR="00F246C3" w:rsidRDefault="00F246C3" w:rsidP="00332D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3FCF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332DAC" w:rsidRPr="00D33FCF" w:rsidRDefault="00332DAC" w:rsidP="00332D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7C0">
        <w:rPr>
          <w:rFonts w:ascii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- Жилищный кодекс Российской Федерации от 29.12.2004 N 188-ФЗ (в действующей редакции), </w:t>
      </w:r>
      <w:hyperlink r:id="rId5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ст. 14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49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156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>, первоначальный текст документа опубликован в изданиях "Российская газета" от 12.01.2005 N 1, "Парламентская газета" от 15.01.2005 N 7-8, "Собрание законодательства Российской Федерации" от 03.01.2005 N 1 (часть I), ст. 14;</w:t>
      </w:r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- Федеральный </w:t>
      </w:r>
      <w:hyperlink r:id="rId8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 N 152-ФЗ (в действующей редакции) "О персональных данных", первоначальный текст документа опубликован в изданиях "Российская газета" от 29.07.2006 N 165, "Собрание законодательства Российской Федерации" от 31.07.2006 N 31 (часть 1-я), ст. 3451, "Парламентская газета" от 03.08.2006 N 126-127;</w:t>
      </w:r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7C0">
        <w:rPr>
          <w:rFonts w:ascii="Times New Roman" w:hAnsi="Times New Roman" w:cs="Times New Roman"/>
          <w:sz w:val="28"/>
          <w:szCs w:val="28"/>
        </w:rPr>
        <w:t>– Федеральный закон от 27.07.2010 № 210-ФЗ (в действующей редакции) «Об организации предоставления государственных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 4179;</w:t>
      </w:r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hyperlink r:id="rId9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20.08.2003 N 512 (в действующей редакции)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помощи", первоначальный текст документа опубликован в изданиях "Российская газета" от 26.08.2003 N 168, "Собрание законодательства Российской Федерации" от 25.08.2003 N 34, ст. 3374;</w:t>
      </w:r>
      <w:proofErr w:type="gramEnd"/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F07C0">
        <w:rPr>
          <w:rFonts w:ascii="Times New Roman" w:hAnsi="Times New Roman" w:cs="Times New Roman"/>
          <w:sz w:val="28"/>
          <w:szCs w:val="28"/>
        </w:rPr>
        <w:t>Закон Калининградской области от 05.07.2017 №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</w:t>
      </w:r>
      <w:r w:rsidRPr="003F07C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3F07C0">
        <w:rPr>
          <w:rFonts w:ascii="Times New Roman" w:hAnsi="Times New Roman" w:cs="Times New Roman"/>
          <w:sz w:val="28"/>
          <w:szCs w:val="28"/>
        </w:rPr>
        <w:t>опубликован на официальном интернет-портале правовой информации</w:t>
      </w:r>
      <w:r w:rsidRPr="003F07C0">
        <w:rPr>
          <w:rFonts w:ascii="Times New Roman" w:hAnsi="Times New Roman" w:cs="Times New Roman"/>
          <w:bCs/>
          <w:sz w:val="28"/>
          <w:szCs w:val="28"/>
        </w:rPr>
        <w:t xml:space="preserve"> (www.pravo.gov.ru) 12.07.2017;</w:t>
      </w:r>
      <w:proofErr w:type="gramEnd"/>
    </w:p>
    <w:p w:rsidR="00CE0F54" w:rsidRPr="003F07C0" w:rsidRDefault="00CE0F54" w:rsidP="00CE0F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hyperlink r:id="rId10" w:history="1">
        <w:r w:rsidRPr="003F07C0">
          <w:rPr>
            <w:rFonts w:ascii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Совета депутатов Калининграда от 08.02.2006 N 40 (в действующей редакции) "Об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Калининграда", первоначальный текст документа опубликован в газете "Гражданин" от 22.02.2006</w:t>
      </w:r>
      <w:proofErr w:type="gramEnd"/>
      <w:r w:rsidRPr="003F07C0">
        <w:rPr>
          <w:rFonts w:ascii="Times New Roman" w:hAnsi="Times New Roman" w:cs="Times New Roman"/>
          <w:sz w:val="28"/>
          <w:szCs w:val="28"/>
          <w:lang w:eastAsia="ru-RU"/>
        </w:rPr>
        <w:t xml:space="preserve"> N 21/22.</w:t>
      </w:r>
    </w:p>
    <w:p w:rsidR="001C3F25" w:rsidRDefault="00CE0F54" w:rsidP="00CE0F54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C3"/>
    <w:rsid w:val="000D4135"/>
    <w:rsid w:val="00332DAC"/>
    <w:rsid w:val="006563E1"/>
    <w:rsid w:val="00CE0F54"/>
    <w:rsid w:val="00F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A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A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EED730AD731B7683D155A6942CB0A81E1E92AC1576BA00A745905B86D1510B17FB73971EAF34BD8FBB9D8183Eh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9EED730AD731B7683D155A6942CB0A80E9EB21C7586BA00A745905B86D1510A37FEF3570E3E448DCEEEF895DB1E1662037790083BCFBB838hD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9EED730AD731B7683D155A6942CB0A80E9EB21C7586BA00A745905B86D1510A37FEF3570E3EE4ED0EEEF895DB1E1662037790083BCFBB838hD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69EED730AD731B7683D155A6942CB0A80E9EB21C7586BA00A745905B86D1510A37FEF3672E8B91B9DB0B6D910FAED66372B780039h5K" TargetMode="External"/><Relationship Id="rId10" Type="http://schemas.openxmlformats.org/officeDocument/2006/relationships/hyperlink" Target="consultantplus://offline/ref=069EED730AD731B7683D0B577F2E950387E2B12EC35F61F4552B0258EF641F47E430B66534B6E04BD0FBBAD907E6EC6632h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9EED730AD731B7683D155A6942CB0A82E1E821C05E6BA00A745905B86D1510B17FB73971EAF34BD8FBB9D8183Eh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Бамбурова Эльвира Евгеньевна</cp:lastModifiedBy>
  <cp:revision>3</cp:revision>
  <dcterms:created xsi:type="dcterms:W3CDTF">2018-09-04T14:11:00Z</dcterms:created>
  <dcterms:modified xsi:type="dcterms:W3CDTF">2020-03-04T13:31:00Z</dcterms:modified>
</cp:coreProperties>
</file>